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44" w:rsidRDefault="000B5086" w:rsidP="000B5086">
      <w:pPr>
        <w:jc w:val="center"/>
        <w:rPr>
          <w:b/>
          <w:sz w:val="32"/>
          <w:szCs w:val="32"/>
        </w:rPr>
      </w:pPr>
      <w:r w:rsidRPr="000B5086">
        <w:rPr>
          <w:b/>
          <w:sz w:val="32"/>
          <w:szCs w:val="32"/>
        </w:rPr>
        <w:t>Рекомендации по содержанию конкурсных материалов:</w:t>
      </w:r>
    </w:p>
    <w:p w:rsidR="000B5086" w:rsidRDefault="000B5086" w:rsidP="000B5086">
      <w:pPr>
        <w:rPr>
          <w:sz w:val="28"/>
        </w:rPr>
      </w:pPr>
      <w:r>
        <w:rPr>
          <w:sz w:val="32"/>
          <w:szCs w:val="32"/>
        </w:rPr>
        <w:t>1</w:t>
      </w:r>
      <w:r w:rsidRPr="000B5086">
        <w:rPr>
          <w:sz w:val="28"/>
        </w:rPr>
        <w:t xml:space="preserve">. </w:t>
      </w:r>
      <w:r w:rsidRPr="001277C3">
        <w:rPr>
          <w:b/>
          <w:sz w:val="28"/>
        </w:rPr>
        <w:t>Э</w:t>
      </w:r>
      <w:r w:rsidRPr="001277C3">
        <w:rPr>
          <w:b/>
          <w:sz w:val="28"/>
        </w:rPr>
        <w:t>ссе на тему</w:t>
      </w:r>
      <w:r w:rsidRPr="000B5086">
        <w:rPr>
          <w:sz w:val="28"/>
        </w:rPr>
        <w:t>: «Новой школе - современный педагог-психолог (соци</w:t>
      </w:r>
      <w:r w:rsidRPr="000B5086">
        <w:rPr>
          <w:sz w:val="28"/>
        </w:rPr>
        <w:softHyphen/>
        <w:t>альный педагог)», в котором излагается педагогическое кредо, профессио</w:t>
      </w:r>
      <w:r w:rsidRPr="000B5086">
        <w:rPr>
          <w:sz w:val="28"/>
        </w:rPr>
        <w:softHyphen/>
        <w:t>нальные приоритеты, мир увлечений</w:t>
      </w:r>
      <w:r>
        <w:rPr>
          <w:sz w:val="28"/>
        </w:rPr>
        <w:t>.</w:t>
      </w:r>
    </w:p>
    <w:p w:rsidR="000B5086" w:rsidRDefault="000B5086" w:rsidP="000B5086">
      <w:pPr>
        <w:jc w:val="both"/>
        <w:rPr>
          <w:sz w:val="28"/>
        </w:rPr>
      </w:pPr>
      <w:r>
        <w:rPr>
          <w:sz w:val="28"/>
        </w:rPr>
        <w:t>Эссе должно содержать  п</w:t>
      </w:r>
      <w:r>
        <w:rPr>
          <w:sz w:val="28"/>
        </w:rPr>
        <w:t>редставлени</w:t>
      </w:r>
      <w:r>
        <w:rPr>
          <w:sz w:val="28"/>
        </w:rPr>
        <w:t>я</w:t>
      </w:r>
      <w:r>
        <w:rPr>
          <w:sz w:val="28"/>
        </w:rPr>
        <w:t xml:space="preserve"> же  о профессиональной деятельности как о применении знаний и умений для достижения какого-либо профессионального результата</w:t>
      </w:r>
      <w:r>
        <w:rPr>
          <w:sz w:val="28"/>
        </w:rPr>
        <w:t>.</w:t>
      </w:r>
      <w:r w:rsidRPr="000B5086">
        <w:rPr>
          <w:sz w:val="28"/>
        </w:rPr>
        <w:t xml:space="preserve"> </w:t>
      </w:r>
      <w:r>
        <w:rPr>
          <w:sz w:val="28"/>
        </w:rPr>
        <w:t>Жанровые требования к данному произведению</w:t>
      </w:r>
      <w:r>
        <w:rPr>
          <w:sz w:val="28"/>
        </w:rPr>
        <w:t xml:space="preserve"> -</w:t>
      </w:r>
      <w:r>
        <w:rPr>
          <w:sz w:val="28"/>
        </w:rPr>
        <w:t xml:space="preserve"> формулирование 1-2 профессиональных проблем и рассмотрение путей их решения</w:t>
      </w:r>
      <w:r>
        <w:rPr>
          <w:sz w:val="28"/>
        </w:rPr>
        <w:t>.</w:t>
      </w:r>
    </w:p>
    <w:p w:rsidR="000B5086" w:rsidRDefault="000B5086" w:rsidP="000B5086">
      <w:pPr>
        <w:ind w:firstLine="708"/>
        <w:jc w:val="both"/>
        <w:rPr>
          <w:sz w:val="28"/>
        </w:rPr>
      </w:pPr>
      <w:r w:rsidRPr="001277C3">
        <w:rPr>
          <w:b/>
          <w:i/>
          <w:sz w:val="28"/>
        </w:rPr>
        <w:t>Ошибки:</w:t>
      </w:r>
      <w:r>
        <w:rPr>
          <w:sz w:val="28"/>
        </w:rPr>
        <w:t xml:space="preserve"> чаще всего </w:t>
      </w:r>
      <w:r>
        <w:rPr>
          <w:sz w:val="28"/>
        </w:rPr>
        <w:t>представленны</w:t>
      </w:r>
      <w:r>
        <w:rPr>
          <w:sz w:val="28"/>
        </w:rPr>
        <w:t>е</w:t>
      </w:r>
      <w:r>
        <w:rPr>
          <w:sz w:val="28"/>
        </w:rPr>
        <w:t xml:space="preserve"> эссе представляют собой общие рассуждения о любви к детям и профессии, причем выполненные по методу – </w:t>
      </w:r>
      <w:r>
        <w:rPr>
          <w:sz w:val="28"/>
        </w:rPr>
        <w:t>«</w:t>
      </w:r>
      <w:r>
        <w:rPr>
          <w:sz w:val="28"/>
        </w:rPr>
        <w:t xml:space="preserve">режу и клею» по  взятой из интернета основе. </w:t>
      </w:r>
    </w:p>
    <w:p w:rsidR="00A45C83" w:rsidRDefault="001277C3" w:rsidP="001277C3">
      <w:pPr>
        <w:jc w:val="both"/>
        <w:rPr>
          <w:b/>
          <w:sz w:val="28"/>
        </w:rPr>
      </w:pPr>
      <w:r w:rsidRPr="001277C3">
        <w:rPr>
          <w:b/>
          <w:sz w:val="28"/>
        </w:rPr>
        <w:t>2. Портфолио:</w:t>
      </w:r>
      <w:r>
        <w:rPr>
          <w:b/>
          <w:sz w:val="28"/>
        </w:rPr>
        <w:t xml:space="preserve"> </w:t>
      </w:r>
    </w:p>
    <w:p w:rsidR="001277C3" w:rsidRPr="00A45C83" w:rsidRDefault="001277C3" w:rsidP="00A45C83">
      <w:pPr>
        <w:pStyle w:val="a3"/>
        <w:numPr>
          <w:ilvl w:val="0"/>
          <w:numId w:val="1"/>
        </w:numPr>
        <w:jc w:val="both"/>
        <w:rPr>
          <w:sz w:val="28"/>
        </w:rPr>
      </w:pPr>
      <w:r w:rsidRPr="00A45C83">
        <w:rPr>
          <w:sz w:val="28"/>
        </w:rPr>
        <w:t>должны быть отражены с</w:t>
      </w:r>
      <w:r w:rsidRPr="00A45C83">
        <w:rPr>
          <w:sz w:val="28"/>
        </w:rPr>
        <w:t>пособы реализации педагогической идеи</w:t>
      </w:r>
      <w:r w:rsidRPr="00A45C83">
        <w:rPr>
          <w:sz w:val="28"/>
        </w:rPr>
        <w:t xml:space="preserve">, указанной в эссе – то есть, представлена система работы по приоритетной проблеме: </w:t>
      </w:r>
      <w:r w:rsidRPr="00A45C83">
        <w:rPr>
          <w:b/>
          <w:sz w:val="28"/>
        </w:rPr>
        <w:t>рациональность</w:t>
      </w:r>
      <w:r w:rsidRPr="00A45C83">
        <w:rPr>
          <w:sz w:val="28"/>
        </w:rPr>
        <w:t xml:space="preserve">  предложенных методов и форм работы для решения проблемы, их </w:t>
      </w:r>
      <w:r w:rsidRPr="001277C3">
        <w:t xml:space="preserve"> </w:t>
      </w:r>
      <w:r w:rsidRPr="00A45C83">
        <w:rPr>
          <w:b/>
          <w:sz w:val="28"/>
        </w:rPr>
        <w:t>адекватность</w:t>
      </w:r>
      <w:r w:rsidRPr="00A45C83">
        <w:rPr>
          <w:sz w:val="28"/>
        </w:rPr>
        <w:t xml:space="preserve">, </w:t>
      </w:r>
      <w:proofErr w:type="spellStart"/>
      <w:r w:rsidRPr="00A45C83">
        <w:rPr>
          <w:sz w:val="28"/>
        </w:rPr>
        <w:t>т</w:t>
      </w:r>
      <w:proofErr w:type="gramStart"/>
      <w:r w:rsidRPr="00A45C83">
        <w:rPr>
          <w:sz w:val="28"/>
        </w:rPr>
        <w:t>.е</w:t>
      </w:r>
      <w:proofErr w:type="spellEnd"/>
      <w:proofErr w:type="gramEnd"/>
      <w:r w:rsidRPr="00A45C83">
        <w:rPr>
          <w:sz w:val="28"/>
        </w:rPr>
        <w:t xml:space="preserve">, соответствие, </w:t>
      </w:r>
      <w:r w:rsidR="00115C40" w:rsidRPr="00A45C83">
        <w:rPr>
          <w:sz w:val="28"/>
        </w:rPr>
        <w:t xml:space="preserve">выделенной проблеме в плане </w:t>
      </w:r>
      <w:proofErr w:type="spellStart"/>
      <w:r w:rsidR="00115C40" w:rsidRPr="00A45C83">
        <w:rPr>
          <w:sz w:val="28"/>
        </w:rPr>
        <w:t>эргонимичности</w:t>
      </w:r>
      <w:proofErr w:type="spellEnd"/>
      <w:r w:rsidR="00115C40" w:rsidRPr="00A45C83">
        <w:rPr>
          <w:sz w:val="28"/>
        </w:rPr>
        <w:t xml:space="preserve"> использования ресурсов, возрастным особенностям, практической реализации, эффективности применения; </w:t>
      </w:r>
      <w:proofErr w:type="gramStart"/>
      <w:r w:rsidRPr="00A45C83">
        <w:rPr>
          <w:b/>
          <w:sz w:val="28"/>
        </w:rPr>
        <w:t>системность</w:t>
      </w:r>
      <w:r w:rsidR="00115C40" w:rsidRPr="00A45C83">
        <w:rPr>
          <w:b/>
          <w:sz w:val="28"/>
        </w:rPr>
        <w:t xml:space="preserve"> </w:t>
      </w:r>
      <w:r w:rsidR="00115C40" w:rsidRPr="00A45C83">
        <w:rPr>
          <w:sz w:val="28"/>
        </w:rPr>
        <w:t>– не отдельные виды работ, а система</w:t>
      </w:r>
      <w:r w:rsidRPr="00A45C83">
        <w:rPr>
          <w:sz w:val="28"/>
        </w:rPr>
        <w:t xml:space="preserve">, </w:t>
      </w:r>
      <w:r w:rsidRPr="00A45C83">
        <w:rPr>
          <w:b/>
          <w:sz w:val="28"/>
        </w:rPr>
        <w:t>гибкость</w:t>
      </w:r>
      <w:r w:rsidRPr="00A45C83">
        <w:rPr>
          <w:sz w:val="28"/>
        </w:rPr>
        <w:t xml:space="preserve"> в использовании идеи (вариативность способов реализации)</w:t>
      </w:r>
      <w:r w:rsidR="00A45C83">
        <w:rPr>
          <w:sz w:val="28"/>
        </w:rPr>
        <w:t xml:space="preserve">; </w:t>
      </w:r>
      <w:r w:rsidR="00A45C83" w:rsidRPr="00A45C83">
        <w:rPr>
          <w:sz w:val="28"/>
        </w:rPr>
        <w:t>авторские технологии, программно-методические материалы, обеспечивающие стабильно-высокое качество образования</w:t>
      </w:r>
      <w:r w:rsidRPr="00A45C83">
        <w:rPr>
          <w:sz w:val="28"/>
        </w:rPr>
        <w:t>.</w:t>
      </w:r>
      <w:proofErr w:type="gramEnd"/>
    </w:p>
    <w:p w:rsidR="001277C3" w:rsidRPr="00A45C83" w:rsidRDefault="00A45C83" w:rsidP="00A45C83">
      <w:pPr>
        <w:pStyle w:val="a3"/>
        <w:numPr>
          <w:ilvl w:val="0"/>
          <w:numId w:val="2"/>
        </w:numPr>
        <w:jc w:val="both"/>
        <w:rPr>
          <w:sz w:val="28"/>
        </w:rPr>
      </w:pPr>
      <w:r w:rsidRPr="00A45C83">
        <w:rPr>
          <w:b/>
          <w:sz w:val="28"/>
        </w:rPr>
        <w:t>р</w:t>
      </w:r>
      <w:r w:rsidR="00115C40" w:rsidRPr="00A45C83">
        <w:rPr>
          <w:b/>
          <w:sz w:val="28"/>
        </w:rPr>
        <w:t>езультативность профессиональной деятельности</w:t>
      </w:r>
      <w:r w:rsidRPr="00A45C83">
        <w:rPr>
          <w:b/>
          <w:sz w:val="28"/>
        </w:rPr>
        <w:t xml:space="preserve">: </w:t>
      </w:r>
      <w:r w:rsidRPr="00A45C83">
        <w:rPr>
          <w:sz w:val="28"/>
        </w:rPr>
        <w:t xml:space="preserve">наличие  результатов по реализации коррекционной, развивающей, профилактической </w:t>
      </w:r>
      <w:r>
        <w:rPr>
          <w:sz w:val="28"/>
        </w:rPr>
        <w:t xml:space="preserve">просветительской </w:t>
      </w:r>
      <w:r w:rsidRPr="00A45C83">
        <w:rPr>
          <w:sz w:val="28"/>
        </w:rPr>
        <w:t>(охват участников образовательного процесса, частоту и актуальность тематики мероприятий</w:t>
      </w:r>
      <w:r w:rsidRPr="00A45C83">
        <w:rPr>
          <w:sz w:val="28"/>
        </w:rPr>
        <w:t xml:space="preserve"> </w:t>
      </w:r>
      <w:r w:rsidRPr="00A45C83">
        <w:rPr>
          <w:sz w:val="28"/>
        </w:rPr>
        <w:t>деятельности)</w:t>
      </w:r>
      <w:r>
        <w:rPr>
          <w:sz w:val="28"/>
        </w:rPr>
        <w:t xml:space="preserve"> – если они использовались для реализации приоритетной идеи; </w:t>
      </w:r>
      <w:r w:rsidRPr="00A45C83">
        <w:rPr>
          <w:sz w:val="28"/>
        </w:rPr>
        <w:t xml:space="preserve"> обобщение и демонстраци</w:t>
      </w:r>
      <w:r w:rsidRPr="00A45C83">
        <w:rPr>
          <w:sz w:val="28"/>
        </w:rPr>
        <w:t>я</w:t>
      </w:r>
      <w:r w:rsidRPr="00A45C83">
        <w:rPr>
          <w:sz w:val="28"/>
        </w:rPr>
        <w:t xml:space="preserve">  профессионального опыта (</w:t>
      </w:r>
      <w:r w:rsidRPr="00A45C83">
        <w:rPr>
          <w:sz w:val="28"/>
        </w:rPr>
        <w:t xml:space="preserve">активная форма </w:t>
      </w:r>
      <w:r w:rsidRPr="00A45C83">
        <w:rPr>
          <w:sz w:val="28"/>
        </w:rPr>
        <w:t>участия в  профессиональных мероприятиях, публикации, наличие собственных  методик</w:t>
      </w:r>
      <w:r w:rsidR="00B27946">
        <w:rPr>
          <w:sz w:val="28"/>
        </w:rPr>
        <w:t>, программ</w:t>
      </w:r>
      <w:r w:rsidRPr="00A45C83">
        <w:rPr>
          <w:sz w:val="28"/>
        </w:rPr>
        <w:t xml:space="preserve"> и т.д.)</w:t>
      </w:r>
      <w:r w:rsidRPr="00A45C83">
        <w:rPr>
          <w:sz w:val="28"/>
        </w:rPr>
        <w:t xml:space="preserve"> – </w:t>
      </w:r>
      <w:r>
        <w:rPr>
          <w:sz w:val="28"/>
        </w:rPr>
        <w:t xml:space="preserve"> </w:t>
      </w:r>
      <w:r w:rsidRPr="00A45C83">
        <w:rPr>
          <w:sz w:val="28"/>
        </w:rPr>
        <w:t xml:space="preserve">подтверждённые </w:t>
      </w:r>
      <w:r w:rsidR="001277C3" w:rsidRPr="00A45C83">
        <w:rPr>
          <w:sz w:val="28"/>
        </w:rPr>
        <w:t>копи</w:t>
      </w:r>
      <w:r>
        <w:rPr>
          <w:sz w:val="28"/>
        </w:rPr>
        <w:t>ями</w:t>
      </w:r>
      <w:r w:rsidR="001277C3" w:rsidRPr="00A45C83">
        <w:rPr>
          <w:sz w:val="28"/>
        </w:rPr>
        <w:t xml:space="preserve"> дипломов и грамот, </w:t>
      </w:r>
      <w:r>
        <w:rPr>
          <w:sz w:val="28"/>
        </w:rPr>
        <w:t>отзывами учащихся, педагогов, общественности, сравнительными диаграммами и т.д.</w:t>
      </w:r>
      <w:r w:rsidR="001277C3" w:rsidRPr="00A45C83">
        <w:rPr>
          <w:sz w:val="28"/>
        </w:rPr>
        <w:t xml:space="preserve"> </w:t>
      </w:r>
    </w:p>
    <w:p w:rsidR="00A45C83" w:rsidRDefault="00A45C83" w:rsidP="00A45C83">
      <w:pPr>
        <w:pStyle w:val="a3"/>
        <w:jc w:val="both"/>
        <w:rPr>
          <w:sz w:val="28"/>
        </w:rPr>
      </w:pPr>
      <w:r w:rsidRPr="00A45C83">
        <w:rPr>
          <w:b/>
          <w:i/>
          <w:sz w:val="28"/>
        </w:rPr>
        <w:t>Ошибки:</w:t>
      </w:r>
      <w:r>
        <w:rPr>
          <w:b/>
          <w:i/>
          <w:sz w:val="28"/>
        </w:rPr>
        <w:t xml:space="preserve"> </w:t>
      </w:r>
      <w:r w:rsidR="00B27946">
        <w:rPr>
          <w:b/>
          <w:i/>
          <w:sz w:val="28"/>
        </w:rPr>
        <w:t xml:space="preserve">1. </w:t>
      </w:r>
      <w:r w:rsidRPr="00A45C83">
        <w:rPr>
          <w:sz w:val="28"/>
        </w:rPr>
        <w:t xml:space="preserve">Некоторые психологи в качестве результатов демонстрируют показатели диагностических исследований за </w:t>
      </w:r>
      <w:r w:rsidRPr="00A45C83">
        <w:rPr>
          <w:sz w:val="28"/>
        </w:rPr>
        <w:lastRenderedPageBreak/>
        <w:t xml:space="preserve">несколько лет </w:t>
      </w:r>
      <w:r w:rsidR="00B27946">
        <w:rPr>
          <w:sz w:val="28"/>
        </w:rPr>
        <w:t xml:space="preserve"> </w:t>
      </w:r>
      <w:r w:rsidRPr="00A45C83">
        <w:rPr>
          <w:sz w:val="28"/>
        </w:rPr>
        <w:t>по «Готовности к школьному обучению»  и «Адаптации к обучению»</w:t>
      </w:r>
      <w:r>
        <w:rPr>
          <w:sz w:val="28"/>
        </w:rPr>
        <w:t xml:space="preserve"> -</w:t>
      </w:r>
      <w:r w:rsidRPr="00A45C83">
        <w:rPr>
          <w:sz w:val="28"/>
        </w:rPr>
        <w:t xml:space="preserve"> данные показатели нельзя рассматривать в качестве критерия результативности деятельности, так как </w:t>
      </w:r>
      <w:proofErr w:type="gramStart"/>
      <w:r w:rsidR="00B27946">
        <w:rPr>
          <w:sz w:val="28"/>
        </w:rPr>
        <w:t>это</w:t>
      </w:r>
      <w:proofErr w:type="gramEnd"/>
      <w:r w:rsidR="00B27946">
        <w:rPr>
          <w:sz w:val="28"/>
        </w:rPr>
        <w:t xml:space="preserve"> во-первых, плановая диагностика и у многих не привязана к приоритетному направлению деятельности, во-вторых, </w:t>
      </w:r>
      <w:r w:rsidRPr="00A45C83">
        <w:rPr>
          <w:sz w:val="28"/>
        </w:rPr>
        <w:t xml:space="preserve">ежегодно диагностика проводится на разных детях, и, соответственно, полученные показатели зависят </w:t>
      </w:r>
      <w:r w:rsidR="00B27946">
        <w:rPr>
          <w:sz w:val="28"/>
        </w:rPr>
        <w:t xml:space="preserve">в большей степени </w:t>
      </w:r>
      <w:r w:rsidRPr="00A45C83">
        <w:rPr>
          <w:sz w:val="28"/>
        </w:rPr>
        <w:t>от личностных особенностей детей, а не от работы психологов.</w:t>
      </w:r>
    </w:p>
    <w:p w:rsidR="00B27946" w:rsidRDefault="00B27946" w:rsidP="00A45C83">
      <w:pPr>
        <w:pStyle w:val="a3"/>
        <w:jc w:val="both"/>
        <w:rPr>
          <w:sz w:val="28"/>
        </w:rPr>
      </w:pPr>
      <w:r>
        <w:rPr>
          <w:sz w:val="28"/>
        </w:rPr>
        <w:t xml:space="preserve">2. </w:t>
      </w:r>
      <w:r w:rsidRPr="008E2F1B">
        <w:rPr>
          <w:sz w:val="28"/>
        </w:rPr>
        <w:t xml:space="preserve">Во многих </w:t>
      </w:r>
      <w:r>
        <w:rPr>
          <w:sz w:val="28"/>
        </w:rPr>
        <w:t>конкурсных материалах представл</w:t>
      </w:r>
      <w:r>
        <w:rPr>
          <w:sz w:val="28"/>
        </w:rPr>
        <w:t>яют</w:t>
      </w:r>
      <w:r>
        <w:rPr>
          <w:sz w:val="28"/>
        </w:rPr>
        <w:t xml:space="preserve"> достаточно большое количество программ и  проектов, что с одной стороны, показывает значительный объем и разнообразие работы психолога, с другой стороны,  отсутствие результатов работы по программам и проектам (указаны только ожидаемые и то  чаще всего неизмеримые) не позволяет оценить профессионализм психолога.</w:t>
      </w:r>
    </w:p>
    <w:p w:rsidR="00B27946" w:rsidRDefault="00B27946" w:rsidP="00A45C83">
      <w:pPr>
        <w:pStyle w:val="a3"/>
        <w:jc w:val="both"/>
        <w:rPr>
          <w:sz w:val="28"/>
        </w:rPr>
      </w:pPr>
      <w:r>
        <w:rPr>
          <w:sz w:val="28"/>
        </w:rPr>
        <w:t>3. В портфолио чаще всего п</w:t>
      </w:r>
      <w:r w:rsidRPr="00B27946">
        <w:rPr>
          <w:sz w:val="28"/>
        </w:rPr>
        <w:t>редставлены материалы</w:t>
      </w:r>
      <w:r>
        <w:rPr>
          <w:sz w:val="28"/>
        </w:rPr>
        <w:t xml:space="preserve">, которые </w:t>
      </w:r>
      <w:r w:rsidRPr="00B27946">
        <w:rPr>
          <w:sz w:val="28"/>
        </w:rPr>
        <w:t xml:space="preserve"> </w:t>
      </w:r>
      <w:r>
        <w:rPr>
          <w:sz w:val="28"/>
        </w:rPr>
        <w:t xml:space="preserve"> </w:t>
      </w:r>
      <w:r w:rsidRPr="00B27946">
        <w:rPr>
          <w:sz w:val="28"/>
        </w:rPr>
        <w:t>в подавляющем большинстве случаев не структурированы и логически не обоснованы: например, Положение о школьном консилиуме, приказы по учреждению  о проведении каких-либо мероприятий, дипломы об участии или победах конкурсантов или школьников в танцевальных, спортивных, декоративно-прикладных  конкурсах или награждения в должности воспитателя, вожатого и много другое</w:t>
      </w:r>
      <w:proofErr w:type="gramStart"/>
      <w:r w:rsidRPr="00B27946">
        <w:rPr>
          <w:sz w:val="28"/>
        </w:rPr>
        <w:t>.</w:t>
      </w:r>
      <w:proofErr w:type="gramEnd"/>
      <w:r w:rsidRPr="00B27946"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епонятно включение в ряде портфолио одних и тех же дипломов в двойном и тройном количестве.</w:t>
      </w:r>
    </w:p>
    <w:p w:rsidR="00A45C83" w:rsidRDefault="00A45C83" w:rsidP="00A45C83">
      <w:pPr>
        <w:pStyle w:val="a3"/>
        <w:jc w:val="both"/>
        <w:rPr>
          <w:sz w:val="28"/>
        </w:rPr>
      </w:pPr>
    </w:p>
    <w:p w:rsidR="00A45C83" w:rsidRDefault="00A45C83" w:rsidP="00A45C83">
      <w:pPr>
        <w:pStyle w:val="a3"/>
        <w:jc w:val="both"/>
        <w:rPr>
          <w:sz w:val="28"/>
        </w:rPr>
      </w:pPr>
    </w:p>
    <w:p w:rsidR="00A45C83" w:rsidRPr="00A45C83" w:rsidRDefault="00A45C83" w:rsidP="00A45C83">
      <w:pPr>
        <w:pStyle w:val="a3"/>
        <w:jc w:val="both"/>
        <w:rPr>
          <w:sz w:val="28"/>
        </w:rPr>
      </w:pPr>
    </w:p>
    <w:p w:rsidR="000B5086" w:rsidRPr="000B5086" w:rsidRDefault="000B5086" w:rsidP="000B5086">
      <w:pPr>
        <w:rPr>
          <w:sz w:val="28"/>
        </w:rPr>
      </w:pPr>
    </w:p>
    <w:p w:rsidR="000B5086" w:rsidRDefault="000B5086">
      <w:bookmarkStart w:id="0" w:name="_GoBack"/>
      <w:bookmarkEnd w:id="0"/>
    </w:p>
    <w:sectPr w:rsidR="000B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34C39"/>
    <w:multiLevelType w:val="hybridMultilevel"/>
    <w:tmpl w:val="B1F821C4"/>
    <w:lvl w:ilvl="0" w:tplc="CBBEB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B6315"/>
    <w:multiLevelType w:val="hybridMultilevel"/>
    <w:tmpl w:val="AE544ABE"/>
    <w:lvl w:ilvl="0" w:tplc="CBBEB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86"/>
    <w:rsid w:val="000B5086"/>
    <w:rsid w:val="00115C40"/>
    <w:rsid w:val="001277C3"/>
    <w:rsid w:val="00495344"/>
    <w:rsid w:val="00A45C83"/>
    <w:rsid w:val="00B2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2015-01-22T06:10:00Z</dcterms:created>
  <dcterms:modified xsi:type="dcterms:W3CDTF">2015-01-22T06:46:00Z</dcterms:modified>
</cp:coreProperties>
</file>