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7" w:rsidRPr="00E63BE7" w:rsidRDefault="001173F9" w:rsidP="00E63BE7">
      <w:pPr>
        <w:pStyle w:val="4"/>
        <w:spacing w:before="0" w:after="0"/>
        <w:rPr>
          <w:bCs w:val="0"/>
          <w:color w:val="000000"/>
          <w:u w:val="none"/>
        </w:rPr>
      </w:pPr>
      <w:r w:rsidRPr="00E63BE7">
        <w:rPr>
          <w:bCs w:val="0"/>
          <w:color w:val="000000"/>
          <w:u w:val="none"/>
        </w:rPr>
        <w:t xml:space="preserve">ДОЛЖНОСТНАЯ ИНСТРУКЦИЯ ИНЖЕНЕРА-ПРОГРАММИСТА </w:t>
      </w:r>
    </w:p>
    <w:p w:rsidR="00EB7165" w:rsidRDefault="001173F9" w:rsidP="00E63BE7">
      <w:pPr>
        <w:pStyle w:val="4"/>
        <w:spacing w:before="0" w:after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ОТДЕЛА </w:t>
      </w:r>
      <w:r w:rsidR="00D772C5">
        <w:rPr>
          <w:b w:val="0"/>
          <w:szCs w:val="28"/>
          <w:u w:val="none"/>
        </w:rPr>
        <w:t>МОНИТОРИНГА ИННОВАЦИОННЫХ ПРОЕКТОВ</w:t>
      </w:r>
    </w:p>
    <w:p w:rsidR="00E63BE7" w:rsidRPr="00E63BE7" w:rsidRDefault="00E63BE7" w:rsidP="00E63BE7"/>
    <w:p w:rsidR="00EB7165" w:rsidRDefault="001173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Общие положения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Полное наименование должности </w:t>
      </w:r>
      <w:r w:rsidR="00EE6043">
        <w:t>–</w:t>
      </w:r>
      <w:r>
        <w:t xml:space="preserve"> </w:t>
      </w:r>
      <w:r w:rsidR="00EE6043">
        <w:t>инженер-</w:t>
      </w:r>
      <w:r>
        <w:t>программист по разработке исследовательских технологий.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Структурное подразделение </w:t>
      </w:r>
      <w:r w:rsidR="00D772C5">
        <w:t>–</w:t>
      </w:r>
      <w:r>
        <w:t xml:space="preserve"> отдел</w:t>
      </w:r>
      <w:r w:rsidR="00D772C5">
        <w:t xml:space="preserve"> мониторинга инновационных проектов</w:t>
      </w:r>
      <w:r>
        <w:t>.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Программист назначается и освобождается от должности  приказом директора.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Должность непосредственно подчиняется начальнику отдела.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Квалификационные требования - программист должен иметь высшее образование, профессиональный опыт не менее года, теоретические и практические знания в области информационных технологий, опыт в разработке программного обеспечения, владеть ПК.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Программист руководствуется в своей работе д</w:t>
      </w:r>
      <w:r w:rsidR="00D772C5">
        <w:t xml:space="preserve">ействующим законодательством РФ, постановлениями и приказами  </w:t>
      </w:r>
      <w:r>
        <w:t>вышестоящих органов, приказами и распоряжениями руководства</w:t>
      </w:r>
      <w:r w:rsidR="00D772C5">
        <w:t>,</w:t>
      </w:r>
      <w:r w:rsidR="00D772C5" w:rsidRPr="00D772C5">
        <w:t xml:space="preserve"> </w:t>
      </w:r>
      <w:r w:rsidR="00D772C5">
        <w:t>Положением об отделе мониторинга инновационных проектов</w:t>
      </w:r>
      <w:r>
        <w:t xml:space="preserve"> и настоящей должностной инструкцией.</w:t>
      </w:r>
    </w:p>
    <w:p w:rsidR="00EB7165" w:rsidRDefault="001173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Цели деятельности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>Разработка и внедрение информационных, тестовых и диагностических систем для обеспечения научно-исследовательской, информационно-аналитической и экспертной деятельности, а также подготовка и размещение информационных материалов на Интернет-ресурсах.</w:t>
      </w:r>
    </w:p>
    <w:p w:rsidR="00EB7165" w:rsidRDefault="001173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Задачи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>Информатизация процесса научно-исследовательской, информационно-аналитической и экспертной деятельности</w:t>
      </w:r>
      <w:r>
        <w:rPr>
          <w:color w:val="000000"/>
          <w:sz w:val="22"/>
          <w:szCs w:val="22"/>
        </w:rPr>
        <w:t>.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Внедрение и поддержка программного обеспечения.</w:t>
      </w:r>
    </w:p>
    <w:p w:rsidR="00EB7165" w:rsidRDefault="001173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Функции: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В области и</w:t>
      </w:r>
      <w:r>
        <w:t>нформатизации процесса научно-исследовательской, информационно-аналитической и экспертной деятельности</w:t>
      </w:r>
      <w:r>
        <w:rPr>
          <w:color w:val="000000"/>
          <w:sz w:val="22"/>
          <w:szCs w:val="22"/>
        </w:rPr>
        <w:t>:</w:t>
      </w:r>
    </w:p>
    <w:p w:rsidR="00EB7165" w:rsidRDefault="001173F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>Разработка программного обеспечения проектных работ</w:t>
      </w:r>
      <w:r>
        <w:rPr>
          <w:color w:val="000000"/>
          <w:sz w:val="22"/>
          <w:szCs w:val="22"/>
        </w:rPr>
        <w:t>.</w:t>
      </w:r>
    </w:p>
    <w:p w:rsidR="00EB7165" w:rsidRDefault="001173F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>Разработка тестовых и других диагностических моделей для контроля качества деятельности образовательного комплекса</w:t>
      </w:r>
      <w:r>
        <w:rPr>
          <w:color w:val="000000"/>
          <w:sz w:val="22"/>
          <w:szCs w:val="22"/>
        </w:rPr>
        <w:t>.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В области внедрения и поддержки программного обеспечения:</w:t>
      </w:r>
    </w:p>
    <w:p w:rsidR="00EB7165" w:rsidRDefault="001173F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</w:pPr>
      <w:r>
        <w:t>Поддержка  и сопровождение разработанного программного обеспечения.</w:t>
      </w:r>
    </w:p>
    <w:p w:rsidR="00EB7165" w:rsidRDefault="001173F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Поддержка используемого программного обеспечения </w:t>
      </w:r>
      <w:proofErr w:type="gramStart"/>
      <w:r>
        <w:t>сторонних</w:t>
      </w:r>
      <w:proofErr w:type="gramEnd"/>
      <w:r>
        <w:t xml:space="preserve">  </w:t>
      </w:r>
    </w:p>
    <w:p w:rsidR="00EB7165" w:rsidRDefault="001173F9">
      <w:pPr>
        <w:shd w:val="clear" w:color="auto" w:fill="FFFFFF"/>
        <w:autoSpaceDE w:val="0"/>
        <w:autoSpaceDN w:val="0"/>
        <w:adjustRightInd w:val="0"/>
        <w:ind w:left="720"/>
      </w:pPr>
      <w:r>
        <w:t xml:space="preserve">            разработчиков.</w:t>
      </w:r>
    </w:p>
    <w:p w:rsidR="00EB7165" w:rsidRDefault="001173F9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</w:pPr>
      <w:r>
        <w:t>Разработка образовательных сайтов</w:t>
      </w:r>
      <w:r w:rsidR="00D772C5">
        <w:t xml:space="preserve"> учреждения.</w:t>
      </w:r>
    </w:p>
    <w:p w:rsidR="00EB7165" w:rsidRDefault="001173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Информационный обмен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Взаимодействие с отделом мониторинга качества образования и отделом экспертизы образовательных программ аттестации и аккредитации образовательных учреждений.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Консультации</w:t>
      </w:r>
      <w:r w:rsidR="00D772C5">
        <w:t xml:space="preserve"> пользователям программного обеспечения</w:t>
      </w:r>
      <w:r>
        <w:t>.</w:t>
      </w:r>
    </w:p>
    <w:p w:rsidR="00EB7165" w:rsidRDefault="001173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Ответственность</w:t>
      </w:r>
    </w:p>
    <w:p w:rsidR="00EB7165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Программист отдела научно-исследовательских технологий и информатизации несет ответственность за качественное и добросовестное исполнение настоящей должностной инструкции.</w:t>
      </w:r>
    </w:p>
    <w:p w:rsidR="001173F9" w:rsidRDefault="001173F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Программист отдела научно-исследовательских технологий и информатизации не должен  в своей деятельности наносить материальный ущерб предприятию и порочить его деловую репутацию.</w:t>
      </w:r>
    </w:p>
    <w:sectPr w:rsidR="001173F9" w:rsidSect="00D772C5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2E7082"/>
    <w:multiLevelType w:val="hybridMultilevel"/>
    <w:tmpl w:val="873EFDCC"/>
    <w:lvl w:ilvl="0" w:tplc="FFFFFFFF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1922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9FC7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F0616"/>
    <w:rsid w:val="001173F9"/>
    <w:rsid w:val="002F0616"/>
    <w:rsid w:val="00D772C5"/>
    <w:rsid w:val="00E63BE7"/>
    <w:rsid w:val="00EB7165"/>
    <w:rsid w:val="00E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65"/>
    <w:rPr>
      <w:sz w:val="24"/>
      <w:szCs w:val="24"/>
    </w:rPr>
  </w:style>
  <w:style w:type="paragraph" w:styleId="4">
    <w:name w:val="heading 4"/>
    <w:basedOn w:val="a"/>
    <w:next w:val="a"/>
    <w:qFormat/>
    <w:rsid w:val="00EB7165"/>
    <w:pPr>
      <w:keepNext/>
      <w:spacing w:before="120" w:after="120"/>
      <w:jc w:val="center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: _  у/ _ Генеральный директор ЗАО «Биотек»</vt:lpstr>
    </vt:vector>
  </TitlesOfParts>
  <Company>Biotec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</dc:creator>
  <cp:lastModifiedBy>Наталья</cp:lastModifiedBy>
  <cp:revision>5</cp:revision>
  <dcterms:created xsi:type="dcterms:W3CDTF">2013-05-07T03:50:00Z</dcterms:created>
  <dcterms:modified xsi:type="dcterms:W3CDTF">2013-05-07T04:32:00Z</dcterms:modified>
</cp:coreProperties>
</file>