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FE" w:rsidRDefault="008635FE" w:rsidP="008635FE">
      <w:pPr>
        <w:spacing w:line="360" w:lineRule="auto"/>
        <w:rPr>
          <w:b/>
        </w:rPr>
      </w:pPr>
      <w:r>
        <w:rPr>
          <w:b/>
        </w:rPr>
        <w:t xml:space="preserve">Модуль:  </w:t>
      </w:r>
      <w:r w:rsidRPr="00F066D3">
        <w:rPr>
          <w:b/>
          <w:u w:val="single"/>
        </w:rPr>
        <w:t>ПСИХОЛОГИЯ САМОРЕГУЛЯЦИИ</w:t>
      </w:r>
    </w:p>
    <w:p w:rsidR="00FD6579" w:rsidRDefault="005824E1" w:rsidP="00FD6579">
      <w:r w:rsidRPr="008F5897">
        <w:rPr>
          <w:b/>
          <w:highlight w:val="lightGray"/>
        </w:rPr>
        <w:t>Кейс</w:t>
      </w:r>
      <w:r w:rsidR="008F5897" w:rsidRPr="008F5897">
        <w:rPr>
          <w:b/>
          <w:highlight w:val="lightGray"/>
        </w:rPr>
        <w:t xml:space="preserve"> № 17</w:t>
      </w:r>
      <w:r w:rsidR="00FD6579" w:rsidRPr="008F5897">
        <w:rPr>
          <w:highlight w:val="lightGray"/>
        </w:rPr>
        <w:t xml:space="preserve">: </w:t>
      </w:r>
      <w:r w:rsidR="00FD6579" w:rsidRPr="008F5897">
        <w:rPr>
          <w:b/>
          <w:highlight w:val="lightGray"/>
          <w:u w:val="single"/>
        </w:rPr>
        <w:t>УПРАВЛЕНИЕ ВРЕМЕНЕМ И НАВЫКИ САМООРГАНИЗАЦИИ</w:t>
      </w:r>
    </w:p>
    <w:p w:rsidR="00FD6579" w:rsidRDefault="00FD6579" w:rsidP="00FD6579">
      <w:r>
        <w:rPr>
          <w:b/>
        </w:rPr>
        <w:t>Возрастной контингент</w:t>
      </w:r>
      <w:r>
        <w:t>: 9-11 класс</w:t>
      </w:r>
    </w:p>
    <w:p w:rsidR="00FD6579" w:rsidRDefault="00FD6579" w:rsidP="00FD6579"/>
    <w:p w:rsidR="00FD6579" w:rsidRDefault="00FD6579" w:rsidP="00FD6579">
      <w:r>
        <w:rPr>
          <w:b/>
        </w:rPr>
        <w:t>Цели</w:t>
      </w:r>
      <w:r>
        <w:t xml:space="preserve">: </w:t>
      </w:r>
    </w:p>
    <w:p w:rsidR="00FD6579" w:rsidRDefault="00FD6579" w:rsidP="00FD6579">
      <w:pPr>
        <w:numPr>
          <w:ilvl w:val="0"/>
          <w:numId w:val="1"/>
        </w:numPr>
      </w:pPr>
      <w:r>
        <w:t>Вызвать интерес подростка к проблеме самоорганизации и распределения времени</w:t>
      </w:r>
      <w:r w:rsidR="005824E1">
        <w:t>;</w:t>
      </w:r>
    </w:p>
    <w:p w:rsidR="00FD6579" w:rsidRDefault="00FD6579" w:rsidP="00FD6579">
      <w:pPr>
        <w:numPr>
          <w:ilvl w:val="0"/>
          <w:numId w:val="1"/>
        </w:numPr>
      </w:pPr>
      <w:r>
        <w:t>Способствовать развитию ресурсных возможностей самоорганизации личности</w:t>
      </w:r>
      <w:r w:rsidR="005824E1">
        <w:t>;</w:t>
      </w:r>
      <w:r>
        <w:t xml:space="preserve"> </w:t>
      </w:r>
    </w:p>
    <w:p w:rsidR="00FD6579" w:rsidRDefault="00FD6579" w:rsidP="00FD6579">
      <w:pPr>
        <w:numPr>
          <w:ilvl w:val="0"/>
          <w:numId w:val="1"/>
        </w:numPr>
      </w:pPr>
      <w:r>
        <w:t>Отработать навыки, способствующие э</w:t>
      </w:r>
      <w:r w:rsidR="005824E1">
        <w:t>ффективному использованию личного</w:t>
      </w:r>
      <w:r>
        <w:t xml:space="preserve"> времени</w:t>
      </w:r>
      <w:r w:rsidR="005824E1">
        <w:t>.</w:t>
      </w:r>
    </w:p>
    <w:p w:rsidR="00FD6579" w:rsidRDefault="00FD6579" w:rsidP="00FD6579">
      <w:pPr>
        <w:rPr>
          <w:b/>
        </w:rPr>
      </w:pPr>
      <w:r>
        <w:rPr>
          <w:b/>
        </w:rPr>
        <w:t>Задачи:</w:t>
      </w:r>
    </w:p>
    <w:p w:rsidR="00FD6579" w:rsidRDefault="00FD6579" w:rsidP="00FD6579">
      <w:pPr>
        <w:numPr>
          <w:ilvl w:val="0"/>
          <w:numId w:val="2"/>
        </w:numPr>
      </w:pPr>
      <w:r>
        <w:t>Создать условия для формирования стремления к самоорганизации и развития навыков эффективного планирования времени</w:t>
      </w:r>
      <w:r w:rsidR="005824E1">
        <w:t>;</w:t>
      </w:r>
    </w:p>
    <w:p w:rsidR="00FD6579" w:rsidRDefault="00FD6579" w:rsidP="00FD6579">
      <w:pPr>
        <w:numPr>
          <w:ilvl w:val="0"/>
          <w:numId w:val="2"/>
        </w:numPr>
      </w:pPr>
      <w:r>
        <w:t>Расширить представление о самоорганизации и способах управления временем</w:t>
      </w:r>
      <w:r w:rsidR="005824E1">
        <w:t>;</w:t>
      </w:r>
    </w:p>
    <w:p w:rsidR="00FD6579" w:rsidRDefault="00FD6579" w:rsidP="00FD6579">
      <w:pPr>
        <w:numPr>
          <w:ilvl w:val="0"/>
          <w:numId w:val="2"/>
        </w:numPr>
      </w:pPr>
      <w:r>
        <w:t>Отработать навыки постановки целей и планирования времени, инструменты для расстановки приоритетов</w:t>
      </w:r>
      <w:r w:rsidR="005824E1">
        <w:t>;</w:t>
      </w:r>
    </w:p>
    <w:p w:rsidR="00FD6579" w:rsidRDefault="00FD6579" w:rsidP="00FD6579">
      <w:pPr>
        <w:numPr>
          <w:ilvl w:val="0"/>
          <w:numId w:val="2"/>
        </w:numPr>
      </w:pPr>
      <w:r>
        <w:t>Рассмотреть навыки эффективного распределения времени (делегирование полномочий, контроль выполнения задач  и др.)</w:t>
      </w:r>
      <w:r w:rsidR="005824E1">
        <w:t>;</w:t>
      </w:r>
    </w:p>
    <w:p w:rsidR="00FD6579" w:rsidRDefault="00FD6579" w:rsidP="00FD6579">
      <w:pPr>
        <w:numPr>
          <w:ilvl w:val="0"/>
          <w:numId w:val="2"/>
        </w:numPr>
      </w:pPr>
      <w:r>
        <w:t>Рассмотреть стрессоустойчивость как способ сохранения эффективнос</w:t>
      </w:r>
      <w:r w:rsidR="005824E1">
        <w:t>ти в условиях временных лимитов;</w:t>
      </w:r>
    </w:p>
    <w:p w:rsidR="00FD6579" w:rsidRDefault="00FD6579" w:rsidP="00FD6579">
      <w:pPr>
        <w:numPr>
          <w:ilvl w:val="0"/>
          <w:numId w:val="2"/>
        </w:numPr>
      </w:pPr>
      <w:r>
        <w:t xml:space="preserve">Сформировать представление о таких понятиях психологии времени, как прокрастинация, хронофаги, цейтнот и выработать </w:t>
      </w:r>
      <w:r w:rsidR="005824E1">
        <w:t>копинг-стратегии.</w:t>
      </w:r>
    </w:p>
    <w:p w:rsidR="00FD6579" w:rsidRDefault="00FD6579" w:rsidP="00FD6579">
      <w:pPr>
        <w:rPr>
          <w:b/>
        </w:rPr>
      </w:pPr>
    </w:p>
    <w:p w:rsidR="00FD6579" w:rsidRDefault="00FD6579" w:rsidP="00FD6579">
      <w:pPr>
        <w:rPr>
          <w:b/>
        </w:rPr>
      </w:pPr>
      <w:r>
        <w:rPr>
          <w:b/>
        </w:rPr>
        <w:t>Психологические компетентности личности:</w:t>
      </w:r>
    </w:p>
    <w:p w:rsidR="00FD6579" w:rsidRDefault="00FD6579" w:rsidP="00FD6579">
      <w:pPr>
        <w:pStyle w:val="a3"/>
        <w:numPr>
          <w:ilvl w:val="0"/>
          <w:numId w:val="3"/>
        </w:numPr>
      </w:pPr>
      <w:r>
        <w:t>Самоорганизация</w:t>
      </w:r>
      <w:r w:rsidR="005824E1">
        <w:t xml:space="preserve"> и </w:t>
      </w:r>
      <w:r>
        <w:t>Самоконтроль</w:t>
      </w:r>
    </w:p>
    <w:p w:rsidR="005824E1" w:rsidRDefault="005824E1" w:rsidP="00FD6579">
      <w:pPr>
        <w:pStyle w:val="a3"/>
        <w:numPr>
          <w:ilvl w:val="0"/>
          <w:numId w:val="3"/>
        </w:numPr>
      </w:pPr>
      <w:r>
        <w:t>Объективный и субъективный хронотоп личности</w:t>
      </w:r>
    </w:p>
    <w:p w:rsidR="00FD6579" w:rsidRDefault="00FD6579" w:rsidP="00FD6579">
      <w:pPr>
        <w:pStyle w:val="a3"/>
        <w:numPr>
          <w:ilvl w:val="0"/>
          <w:numId w:val="3"/>
        </w:numPr>
      </w:pPr>
      <w:r>
        <w:t>Психологические навыки планирования времени</w:t>
      </w:r>
    </w:p>
    <w:p w:rsidR="00FD6579" w:rsidRDefault="00FD6579" w:rsidP="00FD6579">
      <w:pPr>
        <w:pStyle w:val="a3"/>
        <w:numPr>
          <w:ilvl w:val="0"/>
          <w:numId w:val="3"/>
        </w:numPr>
      </w:pPr>
      <w:r>
        <w:t>Способно</w:t>
      </w:r>
      <w:r w:rsidR="005824E1">
        <w:t>сть</w:t>
      </w:r>
      <w:r>
        <w:t xml:space="preserve"> расстановки приоритетов </w:t>
      </w:r>
    </w:p>
    <w:p w:rsidR="00FD6579" w:rsidRDefault="00FD6579" w:rsidP="00FD6579">
      <w:pPr>
        <w:pStyle w:val="a3"/>
        <w:numPr>
          <w:ilvl w:val="0"/>
          <w:numId w:val="3"/>
        </w:numPr>
      </w:pPr>
      <w:r>
        <w:t>Стрессоустойчивость личности</w:t>
      </w:r>
      <w:r w:rsidR="005824E1">
        <w:t xml:space="preserve"> в условиях дефицита времени</w:t>
      </w:r>
    </w:p>
    <w:p w:rsidR="00FD6579" w:rsidRDefault="00FD6579" w:rsidP="00FD6579">
      <w:pPr>
        <w:rPr>
          <w:b/>
        </w:rPr>
      </w:pPr>
    </w:p>
    <w:p w:rsidR="00FD6579" w:rsidRDefault="00FD6579" w:rsidP="00FD6579">
      <w:r>
        <w:rPr>
          <w:b/>
        </w:rPr>
        <w:t>Теоретико-методологические основания</w:t>
      </w:r>
      <w:r>
        <w:t xml:space="preserve">: </w:t>
      </w:r>
    </w:p>
    <w:p w:rsidR="00FD6579" w:rsidRDefault="00FD6579" w:rsidP="00FD6579">
      <w:pPr>
        <w:ind w:left="426"/>
      </w:pPr>
      <w:r>
        <w:t>Подход к планированию и управлению временем «GTD» Д.Аллена , Cистема управления временем Г.Архангельского, Подход к изучению самоорганизации личности Дж.Моргенстерн</w:t>
      </w:r>
      <w:r w:rsidR="005824E1">
        <w:t>.</w:t>
      </w:r>
    </w:p>
    <w:p w:rsidR="00FD6579" w:rsidRDefault="00FD6579" w:rsidP="00FD6579">
      <w:pPr>
        <w:rPr>
          <w:b/>
        </w:rPr>
      </w:pPr>
    </w:p>
    <w:p w:rsidR="00FD6579" w:rsidRDefault="00FD6579" w:rsidP="00FD6579">
      <w:r>
        <w:rPr>
          <w:b/>
        </w:rPr>
        <w:t>Форма занятия</w:t>
      </w:r>
      <w:r>
        <w:t>:  активная форма обучения с элементами социально-психологического тренинга, групповая и самостоятельная работа</w:t>
      </w:r>
    </w:p>
    <w:p w:rsidR="00FD6579" w:rsidRDefault="00FD6579" w:rsidP="00FD6579">
      <w:r>
        <w:rPr>
          <w:b/>
        </w:rPr>
        <w:t>Методы реализации</w:t>
      </w:r>
      <w:r>
        <w:t>: беседа, поведенческие техники тренировки поведения, рефлексивные игры  и моделирование ситуаций, ИКТ-сопровождение  (медиа-презентация).</w:t>
      </w:r>
    </w:p>
    <w:p w:rsidR="00FD6579" w:rsidRDefault="00FD6579" w:rsidP="00FD6579"/>
    <w:p w:rsidR="00FD6579" w:rsidRDefault="00FD6579" w:rsidP="00FD6579">
      <w:pPr>
        <w:rPr>
          <w:b/>
        </w:rPr>
      </w:pPr>
      <w:r>
        <w:rPr>
          <w:b/>
        </w:rPr>
        <w:t>Краткий список литературы по дидактической разработке занятия:</w:t>
      </w:r>
    </w:p>
    <w:p w:rsidR="00FD6579" w:rsidRDefault="00FD6579" w:rsidP="00FD6579">
      <w:pPr>
        <w:pStyle w:val="a3"/>
        <w:numPr>
          <w:ilvl w:val="0"/>
          <w:numId w:val="4"/>
        </w:numPr>
      </w:pPr>
      <w:r>
        <w:t>Архангельский Г. Организация времени: от личной эффективности к развитию фирмы. М.: АиСТ-М, 2003</w:t>
      </w:r>
    </w:p>
    <w:p w:rsidR="00FD6579" w:rsidRDefault="00FD6579" w:rsidP="00FD6579">
      <w:pPr>
        <w:numPr>
          <w:ilvl w:val="0"/>
          <w:numId w:val="4"/>
        </w:numPr>
      </w:pPr>
      <w:r>
        <w:t>Зайверт Л. Тайм-менеджмент. Учебник. СПб.: Питер, 2011</w:t>
      </w:r>
    </w:p>
    <w:p w:rsidR="00FD6579" w:rsidRDefault="00FD6579" w:rsidP="00FD6579">
      <w:pPr>
        <w:numPr>
          <w:ilvl w:val="0"/>
          <w:numId w:val="4"/>
        </w:numPr>
      </w:pPr>
      <w:r>
        <w:t>Монгенстерн Д. Самоорганизация по принципу «изнутри наружу». М.: Добрая книга, 2006</w:t>
      </w:r>
      <w:bookmarkStart w:id="0" w:name="_GoBack"/>
      <w:bookmarkEnd w:id="0"/>
    </w:p>
    <w:p w:rsidR="006928A5" w:rsidRPr="005F5EC5" w:rsidRDefault="00FD6579" w:rsidP="005F5EC5">
      <w:pPr>
        <w:numPr>
          <w:ilvl w:val="0"/>
          <w:numId w:val="4"/>
        </w:numPr>
      </w:pPr>
      <w:r>
        <w:t>Шухова Н. Организация времени старшеклассника (из опыта проведения занятий). Научно-учебный центр психологии Новосибирского госуниверситета, 1996</w:t>
      </w:r>
    </w:p>
    <w:sectPr w:rsidR="006928A5" w:rsidRPr="005F5EC5" w:rsidSect="005824E1">
      <w:headerReference w:type="default" r:id="rId7"/>
      <w:footerReference w:type="default" r:id="rId8"/>
      <w:pgSz w:w="11906" w:h="16838"/>
      <w:pgMar w:top="1134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00" w:rsidRDefault="00867100" w:rsidP="005824E1">
      <w:r>
        <w:separator/>
      </w:r>
    </w:p>
  </w:endnote>
  <w:endnote w:type="continuationSeparator" w:id="0">
    <w:p w:rsidR="00867100" w:rsidRDefault="00867100" w:rsidP="0058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E1" w:rsidRPr="0003381A" w:rsidRDefault="005824E1" w:rsidP="005824E1">
    <w:pPr>
      <w:pStyle w:val="a6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5824E1" w:rsidRDefault="005824E1" w:rsidP="005824E1">
    <w:pPr>
      <w:pStyle w:val="a6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5824E1" w:rsidRDefault="005824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00" w:rsidRDefault="00867100" w:rsidP="005824E1">
      <w:r>
        <w:separator/>
      </w:r>
    </w:p>
  </w:footnote>
  <w:footnote w:type="continuationSeparator" w:id="0">
    <w:p w:rsidR="00867100" w:rsidRDefault="00867100" w:rsidP="0058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E1" w:rsidRPr="0027524B" w:rsidRDefault="005824E1" w:rsidP="005824E1">
    <w:pPr>
      <w:pStyle w:val="a6"/>
      <w:jc w:val="center"/>
    </w:pPr>
    <w:r>
      <w:t>С</w:t>
    </w:r>
    <w:r w:rsidRPr="0027524B">
      <w:t>етевой проект «ПСИХОЛОГИЧЕСКОЕ ОБРАЗОВАНИЕ ШКОЛЬНИКА»</w:t>
    </w:r>
  </w:p>
  <w:p w:rsidR="005824E1" w:rsidRDefault="005824E1" w:rsidP="005824E1">
    <w:pPr>
      <w:pStyle w:val="a3"/>
      <w:jc w:val="center"/>
    </w:pPr>
    <w:r>
      <w:t xml:space="preserve">УРОКИ  ПРАКТИЧЕСКОЙ </w:t>
    </w:r>
    <w:r w:rsidR="008F5897">
      <w:t xml:space="preserve">  ПСИХОЛОГИИ  В ШКОЛЕ   КЕЙС № 17</w:t>
    </w:r>
  </w:p>
  <w:p w:rsidR="005824E1" w:rsidRPr="003A3C26" w:rsidRDefault="005824E1" w:rsidP="005824E1">
    <w:pPr>
      <w:pStyle w:val="a3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7C67"/>
    <w:multiLevelType w:val="hybridMultilevel"/>
    <w:tmpl w:val="7A5C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6579"/>
    <w:rsid w:val="005824E1"/>
    <w:rsid w:val="0059671C"/>
    <w:rsid w:val="005F5EC5"/>
    <w:rsid w:val="006928A5"/>
    <w:rsid w:val="006A7094"/>
    <w:rsid w:val="0072286A"/>
    <w:rsid w:val="008635FE"/>
    <w:rsid w:val="00867100"/>
    <w:rsid w:val="008F5897"/>
    <w:rsid w:val="009A64E5"/>
    <w:rsid w:val="00C2375F"/>
    <w:rsid w:val="00CD279E"/>
    <w:rsid w:val="00FD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824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2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romblin@live.com</dc:creator>
  <cp:lastModifiedBy>Наталья</cp:lastModifiedBy>
  <cp:revision>5</cp:revision>
  <dcterms:created xsi:type="dcterms:W3CDTF">2016-02-25T23:52:00Z</dcterms:created>
  <dcterms:modified xsi:type="dcterms:W3CDTF">2016-03-17T07:31:00Z</dcterms:modified>
</cp:coreProperties>
</file>