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5F" w:rsidRPr="00321C58" w:rsidRDefault="00321C58">
      <w:pPr>
        <w:rPr>
          <w:rFonts w:ascii="Times New Roman" w:hAnsi="Times New Roman" w:cs="Times New Roman"/>
          <w:b/>
          <w:color w:val="1A1B1C"/>
          <w:shd w:val="clear" w:color="auto" w:fill="FFFFFF"/>
        </w:rPr>
      </w:pPr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СКРИНИ</w:t>
      </w:r>
      <w:r w:rsidR="00DF1BCD">
        <w:rPr>
          <w:rFonts w:ascii="Times New Roman" w:hAnsi="Times New Roman" w:cs="Times New Roman"/>
          <w:b/>
          <w:color w:val="1A1B1C"/>
          <w:shd w:val="clear" w:color="auto" w:fill="FFFFFF"/>
        </w:rPr>
        <w:t>Н</w:t>
      </w:r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Г-ИНСТРУМЕНТАРИЙ ОЦЕНКИ РИСКА СУИЦИДАЛЬНОГО ПОВЕДЕНИЯ</w:t>
      </w:r>
    </w:p>
    <w:p w:rsidR="00A1195F" w:rsidRPr="00321C58" w:rsidRDefault="00A1195F">
      <w:pPr>
        <w:rPr>
          <w:rFonts w:ascii="Times New Roman" w:hAnsi="Times New Roman" w:cs="Times New Roman"/>
          <w:b/>
          <w:color w:val="1A1B1C"/>
          <w:shd w:val="clear" w:color="auto" w:fill="FFFFFF"/>
        </w:rPr>
      </w:pPr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Шкала безнадёжности Бека (</w:t>
      </w:r>
      <w:r w:rsidRPr="00321C58">
        <w:rPr>
          <w:rFonts w:ascii="Times New Roman" w:hAnsi="Times New Roman" w:cs="Times New Roman"/>
          <w:b/>
          <w:color w:val="1A1B1C"/>
          <w:shd w:val="clear" w:color="auto" w:fill="FFFFFF"/>
          <w:lang w:val="en-US"/>
        </w:rPr>
        <w:t>Beck</w:t>
      </w:r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r w:rsidRPr="00321C58">
        <w:rPr>
          <w:rFonts w:ascii="Times New Roman" w:hAnsi="Times New Roman" w:cs="Times New Roman"/>
          <w:b/>
          <w:color w:val="1A1B1C"/>
          <w:shd w:val="clear" w:color="auto" w:fill="FFFFFF"/>
          <w:lang w:val="en-US"/>
        </w:rPr>
        <w:t>Hopelessness</w:t>
      </w:r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r w:rsidRPr="00321C58">
        <w:rPr>
          <w:rFonts w:ascii="Times New Roman" w:hAnsi="Times New Roman" w:cs="Times New Roman"/>
          <w:b/>
          <w:color w:val="1A1B1C"/>
          <w:shd w:val="clear" w:color="auto" w:fill="FFFFFF"/>
          <w:lang w:val="en-US"/>
        </w:rPr>
        <w:t>Scale</w:t>
      </w:r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) – 20ПУНКТОВ</w:t>
      </w:r>
    </w:p>
    <w:p w:rsidR="00A1195F" w:rsidRPr="00321C58" w:rsidRDefault="00A1195F">
      <w:pPr>
        <w:rPr>
          <w:rFonts w:ascii="Times New Roman" w:hAnsi="Times New Roman" w:cs="Times New Roman"/>
          <w:color w:val="1A1B1C"/>
          <w:shd w:val="clear" w:color="auto" w:fill="FFFFFF"/>
        </w:rPr>
      </w:pPr>
      <w:r w:rsidRPr="00321C58">
        <w:rPr>
          <w:rFonts w:ascii="Times New Roman" w:hAnsi="Times New Roman" w:cs="Times New Roman"/>
          <w:color w:val="1A1B1C"/>
          <w:shd w:val="clear" w:color="auto" w:fill="FFFFFF"/>
        </w:rPr>
        <w:t>"...Безнадёжность — переживание отчаяния или крайнего пессимизма по поводу будущего, а также часть когнитивной триады Бека (вместе с негативным восприятием себя и окружающего мира), описанная в когнитивной модели депрессии Бек..." </w:t>
      </w:r>
    </w:p>
    <w:p w:rsidR="00A1195F" w:rsidRPr="00321C58" w:rsidRDefault="00A1195F">
      <w:pPr>
        <w:rPr>
          <w:rFonts w:ascii="Times New Roman" w:hAnsi="Times New Roman" w:cs="Times New Roman"/>
          <w:b/>
          <w:color w:val="1A1B1C"/>
          <w:shd w:val="clear" w:color="auto" w:fill="FFFFFF"/>
          <w:lang w:val="en-US"/>
        </w:rPr>
      </w:pPr>
      <w:r w:rsidRPr="00DF1BCD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proofErr w:type="gram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Детская</w:t>
      </w:r>
      <w:r w:rsidRPr="00321C58">
        <w:rPr>
          <w:rFonts w:ascii="Times New Roman" w:hAnsi="Times New Roman" w:cs="Times New Roman"/>
          <w:b/>
          <w:color w:val="1A1B1C"/>
          <w:shd w:val="clear" w:color="auto" w:fill="FFFFFF"/>
          <w:lang w:val="en-US"/>
        </w:rPr>
        <w:t xml:space="preserve"> </w:t>
      </w:r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шкала</w:t>
      </w:r>
      <w:r w:rsidRPr="00321C58">
        <w:rPr>
          <w:rFonts w:ascii="Times New Roman" w:hAnsi="Times New Roman" w:cs="Times New Roman"/>
          <w:b/>
          <w:color w:val="1A1B1C"/>
          <w:shd w:val="clear" w:color="auto" w:fill="FFFFFF"/>
          <w:lang w:val="en-US"/>
        </w:rPr>
        <w:t xml:space="preserve"> </w:t>
      </w:r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безнадёжности</w:t>
      </w:r>
      <w:r w:rsidRPr="00321C58">
        <w:rPr>
          <w:rFonts w:ascii="Times New Roman" w:hAnsi="Times New Roman" w:cs="Times New Roman"/>
          <w:b/>
          <w:color w:val="1A1B1C"/>
          <w:shd w:val="clear" w:color="auto" w:fill="FFFFFF"/>
          <w:lang w:val="en-US"/>
        </w:rPr>
        <w:t xml:space="preserve"> (Hopelessness Scale for Children, HLPS -17 </w:t>
      </w:r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пунктов</w:t>
      </w:r>
      <w:proofErr w:type="gramEnd"/>
    </w:p>
    <w:p w:rsidR="00A1195F" w:rsidRPr="00321C58" w:rsidRDefault="00A1195F">
      <w:pPr>
        <w:rPr>
          <w:rFonts w:ascii="Times New Roman" w:hAnsi="Times New Roman" w:cs="Times New Roman"/>
          <w:color w:val="1A1B1C"/>
          <w:shd w:val="clear" w:color="auto" w:fill="FFFFFF"/>
        </w:rPr>
      </w:pPr>
      <w:r w:rsidRPr="00321C58">
        <w:rPr>
          <w:rFonts w:ascii="Times New Roman" w:hAnsi="Times New Roman" w:cs="Times New Roman"/>
          <w:color w:val="1A1B1C"/>
          <w:shd w:val="clear" w:color="auto" w:fill="FFFFFF"/>
        </w:rPr>
        <w:t>Шкала чувства собственной ненужности для детей (</w:t>
      </w:r>
      <w:proofErr w:type="spellStart"/>
      <w:r w:rsidRPr="00321C58">
        <w:rPr>
          <w:rFonts w:ascii="Times New Roman" w:hAnsi="Times New Roman" w:cs="Times New Roman"/>
          <w:color w:val="1A1B1C"/>
          <w:shd w:val="clear" w:color="auto" w:fill="FFFFFF"/>
        </w:rPr>
        <w:t>Expendable</w:t>
      </w:r>
      <w:proofErr w:type="spellEnd"/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color w:val="1A1B1C"/>
          <w:shd w:val="clear" w:color="auto" w:fill="FFFFFF"/>
        </w:rPr>
        <w:t>Child</w:t>
      </w:r>
      <w:proofErr w:type="spellEnd"/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color w:val="1A1B1C"/>
          <w:shd w:val="clear" w:color="auto" w:fill="FFFFFF"/>
        </w:rPr>
        <w:t>Measure</w:t>
      </w:r>
      <w:proofErr w:type="spellEnd"/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). Шкала чувства собственной ненужности —12пунктов </w:t>
      </w:r>
    </w:p>
    <w:p w:rsidR="00A1195F" w:rsidRPr="00321C58" w:rsidRDefault="00A1195F">
      <w:pPr>
        <w:rPr>
          <w:rFonts w:ascii="Times New Roman" w:hAnsi="Times New Roman" w:cs="Times New Roman"/>
          <w:i/>
          <w:color w:val="1A1B1C"/>
          <w:shd w:val="clear" w:color="auto" w:fill="FFFFFF"/>
        </w:rPr>
      </w:pPr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Опросник суицидальной направленности (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Inventory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for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Suicidal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Orientation-30, ISO-30)</w:t>
      </w:r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 — шкала самоотчёта из 30 вопросов, разработанная для оценки суицидальных намерений у подростков 13—18 лет</w:t>
      </w:r>
      <w:proofErr w:type="gramStart"/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 .</w:t>
      </w:r>
      <w:proofErr w:type="gramEnd"/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 Опросник состоит из пяти шкал: </w:t>
      </w:r>
      <w:r w:rsidRPr="00321C58">
        <w:rPr>
          <w:rFonts w:ascii="Times New Roman" w:hAnsi="Times New Roman" w:cs="Times New Roman"/>
          <w:i/>
          <w:color w:val="1A1B1C"/>
          <w:shd w:val="clear" w:color="auto" w:fill="FFFFFF"/>
        </w:rPr>
        <w:t>безнадежность, суицидальные мысли, чувство собственной несостоятельности, неспособность справляться с эмоциями, социальная изоляция</w:t>
      </w:r>
    </w:p>
    <w:p w:rsidR="00A1195F" w:rsidRPr="00321C58" w:rsidRDefault="00A1195F">
      <w:pPr>
        <w:rPr>
          <w:rFonts w:ascii="Times New Roman" w:hAnsi="Times New Roman" w:cs="Times New Roman"/>
          <w:color w:val="1A1B1C"/>
          <w:shd w:val="clear" w:color="auto" w:fill="FFFFFF"/>
        </w:rPr>
      </w:pPr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Шкала</w:t>
      </w:r>
      <w:r w:rsidRPr="00321C58">
        <w:rPr>
          <w:rFonts w:ascii="Times New Roman" w:hAnsi="Times New Roman" w:cs="Times New Roman"/>
          <w:b/>
          <w:color w:val="1A1B1C"/>
          <w:shd w:val="clear" w:color="auto" w:fill="FFFFFF"/>
          <w:lang w:val="en-US"/>
        </w:rPr>
        <w:t xml:space="preserve"> </w:t>
      </w:r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отношения</w:t>
      </w:r>
      <w:r w:rsidRPr="00321C58">
        <w:rPr>
          <w:rFonts w:ascii="Times New Roman" w:hAnsi="Times New Roman" w:cs="Times New Roman"/>
          <w:b/>
          <w:color w:val="1A1B1C"/>
          <w:shd w:val="clear" w:color="auto" w:fill="FFFFFF"/>
          <w:lang w:val="en-US"/>
        </w:rPr>
        <w:t xml:space="preserve"> </w:t>
      </w:r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к</w:t>
      </w:r>
      <w:r w:rsidRPr="00321C58">
        <w:rPr>
          <w:rFonts w:ascii="Times New Roman" w:hAnsi="Times New Roman" w:cs="Times New Roman"/>
          <w:b/>
          <w:color w:val="1A1B1C"/>
          <w:shd w:val="clear" w:color="auto" w:fill="FFFFFF"/>
          <w:lang w:val="en-US"/>
        </w:rPr>
        <w:t xml:space="preserve"> </w:t>
      </w:r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жизни</w:t>
      </w:r>
      <w:r w:rsidRPr="00321C58">
        <w:rPr>
          <w:rFonts w:ascii="Times New Roman" w:hAnsi="Times New Roman" w:cs="Times New Roman"/>
          <w:b/>
          <w:color w:val="1A1B1C"/>
          <w:shd w:val="clear" w:color="auto" w:fill="FFFFFF"/>
          <w:lang w:val="en-US"/>
        </w:rPr>
        <w:t xml:space="preserve"> (Life Attitudes Schedule, LAS).</w:t>
      </w:r>
      <w:r w:rsidRPr="00321C58">
        <w:rPr>
          <w:rFonts w:ascii="Times New Roman" w:hAnsi="Times New Roman" w:cs="Times New Roman"/>
          <w:color w:val="1A1B1C"/>
          <w:shd w:val="clear" w:color="auto" w:fill="FFFFFF"/>
          <w:lang w:val="en-US"/>
        </w:rPr>
        <w:t xml:space="preserve"> </w:t>
      </w:r>
      <w:r w:rsidRPr="00321C58">
        <w:rPr>
          <w:rFonts w:ascii="Times New Roman" w:hAnsi="Times New Roman" w:cs="Times New Roman"/>
          <w:color w:val="1A1B1C"/>
          <w:shd w:val="clear" w:color="auto" w:fill="FFFFFF"/>
        </w:rPr>
        <w:t>Инструмент разработан для оценки суицидального и других видов рискованного поведения у подростков и молодёжи.</w:t>
      </w:r>
      <w:proofErr w:type="gramStart"/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 .</w:t>
      </w:r>
      <w:proofErr w:type="gramEnd"/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Шкала основана на теории P. </w:t>
      </w:r>
      <w:proofErr w:type="spellStart"/>
      <w:r w:rsidRPr="00321C58">
        <w:rPr>
          <w:rFonts w:ascii="Times New Roman" w:hAnsi="Times New Roman" w:cs="Times New Roman"/>
          <w:color w:val="1A1B1C"/>
          <w:shd w:val="clear" w:color="auto" w:fill="FFFFFF"/>
        </w:rPr>
        <w:t>Lewinsohn</w:t>
      </w:r>
      <w:proofErr w:type="spellEnd"/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 о существовании одной сферы в образе действий человека, с которой связаны как </w:t>
      </w:r>
      <w:proofErr w:type="gramStart"/>
      <w:r w:rsidRPr="00321C58">
        <w:rPr>
          <w:rFonts w:ascii="Times New Roman" w:hAnsi="Times New Roman" w:cs="Times New Roman"/>
          <w:color w:val="1A1B1C"/>
          <w:shd w:val="clear" w:color="auto" w:fill="FFFFFF"/>
        </w:rPr>
        <w:t>жизнеутверждающее</w:t>
      </w:r>
      <w:proofErr w:type="gramEnd"/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 так и угрожающее жизни поведение: 96 и 24 пункта </w:t>
      </w:r>
    </w:p>
    <w:p w:rsidR="00A1195F" w:rsidRPr="00321C58" w:rsidRDefault="00A1195F">
      <w:pPr>
        <w:rPr>
          <w:rFonts w:ascii="Times New Roman" w:hAnsi="Times New Roman" w:cs="Times New Roman"/>
          <w:color w:val="1A1B1C"/>
          <w:shd w:val="clear" w:color="auto" w:fill="FFFFFF"/>
        </w:rPr>
      </w:pPr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Оценка возможности совершения суицида у подростков (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Measure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of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adolescent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potential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for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suicide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, MAPS)</w:t>
      </w:r>
      <w:r w:rsidRPr="00321C58">
        <w:rPr>
          <w:rFonts w:ascii="Times New Roman" w:hAnsi="Times New Roman" w:cs="Times New Roman"/>
          <w:color w:val="1A1B1C"/>
          <w:shd w:val="clear" w:color="auto" w:fill="FFFFFF"/>
        </w:rPr>
        <w:t>. MAPS разработан для оценки возможности совершения суицида подростками 14—18 лет из группы риска</w:t>
      </w:r>
    </w:p>
    <w:p w:rsidR="00A1195F" w:rsidRPr="00321C58" w:rsidRDefault="00A1195F">
      <w:pPr>
        <w:rPr>
          <w:rFonts w:ascii="Times New Roman" w:hAnsi="Times New Roman" w:cs="Times New Roman"/>
          <w:color w:val="1A1B1C"/>
          <w:shd w:val="clear" w:color="auto" w:fill="FFFFFF"/>
        </w:rPr>
      </w:pPr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"...На первом этапе проводится тестирование с помощью </w:t>
      </w:r>
      <w:proofErr w:type="spellStart"/>
      <w:r w:rsidRPr="00321C58">
        <w:rPr>
          <w:rFonts w:ascii="Times New Roman" w:hAnsi="Times New Roman" w:cs="Times New Roman"/>
          <w:color w:val="1A1B1C"/>
          <w:shd w:val="clear" w:color="auto" w:fill="FFFFFF"/>
        </w:rPr>
        <w:t>Опросника</w:t>
      </w:r>
      <w:proofErr w:type="spellEnd"/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 по трём областям: суицидальные мысли и поведение на настоящий момент, депрессия, злоупотребление алкоголем/ наркотиками. На основании результатов выделяется группа риска, с которой проводится очное интервью — MAPS, занимающее примерно два часа. Интервью оценивает суицидальный риск на основании трех показателей: прямые факторы суицидального риска, косвенные факторы суицидального риска и факторы-протекторы</w:t>
      </w:r>
      <w:r w:rsidR="00D91BF4" w:rsidRPr="00321C58">
        <w:rPr>
          <w:rFonts w:ascii="Times New Roman" w:hAnsi="Times New Roman" w:cs="Times New Roman"/>
          <w:color w:val="1A1B1C"/>
          <w:shd w:val="clear" w:color="auto" w:fill="FFFFFF"/>
        </w:rPr>
        <w:t>.</w:t>
      </w:r>
    </w:p>
    <w:p w:rsidR="00D91BF4" w:rsidRPr="00321C58" w:rsidRDefault="00D91BF4">
      <w:pPr>
        <w:rPr>
          <w:rFonts w:ascii="Times New Roman" w:hAnsi="Times New Roman" w:cs="Times New Roman"/>
          <w:i/>
          <w:color w:val="1A1B1C"/>
          <w:u w:val="single"/>
          <w:shd w:val="clear" w:color="auto" w:fill="FFFFFF"/>
        </w:rPr>
      </w:pPr>
      <w:proofErr w:type="gramStart"/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Наличие </w:t>
      </w:r>
      <w:r w:rsidRPr="00321C58">
        <w:rPr>
          <w:rFonts w:ascii="Times New Roman" w:hAnsi="Times New Roman" w:cs="Times New Roman"/>
          <w:i/>
          <w:color w:val="1A1B1C"/>
          <w:shd w:val="clear" w:color="auto" w:fill="FFFFFF"/>
        </w:rPr>
        <w:t>прямых факторов</w:t>
      </w:r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 суицидального риска оценивается с помощью вопросов о подверженности суициду за последнее время (кто-либо из близких или знакомых совершил суицид), отношению и убеждениям о самоубийстве, суицидальных мыслях и поведении (включая планирование, подготовку, наличие, количество и степень летальности прошлых попыток) и оценки угрозы вовлечения в суицидальное поведение на настоящий момент.</w:t>
      </w:r>
      <w:proofErr w:type="gramEnd"/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 Степень влияния </w:t>
      </w:r>
      <w:r w:rsidRPr="00321C58">
        <w:rPr>
          <w:rFonts w:ascii="Times New Roman" w:hAnsi="Times New Roman" w:cs="Times New Roman"/>
          <w:i/>
          <w:color w:val="1A1B1C"/>
          <w:shd w:val="clear" w:color="auto" w:fill="FFFFFF"/>
        </w:rPr>
        <w:t>косвенных факторов</w:t>
      </w:r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 оценивается с помощью вопросов, касающихся безнадёжности, депрессии, тревоги, гнева, воспринимаемого уровня стресса и числа стрессоров на данный момент, жестокого обращения, употребления алкоголя/наркотиков, проблем в школе и возможности быть исключённым, рискованных действий. Наличие факторов, способных </w:t>
      </w:r>
      <w:r w:rsidRPr="00321C58">
        <w:rPr>
          <w:rFonts w:ascii="Times New Roman" w:hAnsi="Times New Roman" w:cs="Times New Roman"/>
          <w:i/>
          <w:color w:val="1A1B1C"/>
          <w:shd w:val="clear" w:color="auto" w:fill="FFFFFF"/>
        </w:rPr>
        <w:t>предотвратить суицид</w:t>
      </w:r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, вычисляется вопросами о </w:t>
      </w:r>
      <w:r w:rsidRPr="00321C58">
        <w:rPr>
          <w:rFonts w:ascii="Times New Roman" w:hAnsi="Times New Roman" w:cs="Times New Roman"/>
          <w:i/>
          <w:color w:val="1A1B1C"/>
          <w:u w:val="single"/>
          <w:shd w:val="clear" w:color="auto" w:fill="FFFFFF"/>
        </w:rPr>
        <w:t xml:space="preserve">самооценки, степени самоконтроля, стратегиях </w:t>
      </w:r>
      <w:proofErr w:type="spellStart"/>
      <w:r w:rsidRPr="00321C58">
        <w:rPr>
          <w:rFonts w:ascii="Times New Roman" w:hAnsi="Times New Roman" w:cs="Times New Roman"/>
          <w:i/>
          <w:color w:val="1A1B1C"/>
          <w:u w:val="single"/>
          <w:shd w:val="clear" w:color="auto" w:fill="FFFFFF"/>
        </w:rPr>
        <w:t>совладания</w:t>
      </w:r>
      <w:proofErr w:type="spellEnd"/>
      <w:r w:rsidRPr="00321C58">
        <w:rPr>
          <w:rFonts w:ascii="Times New Roman" w:hAnsi="Times New Roman" w:cs="Times New Roman"/>
          <w:i/>
          <w:color w:val="1A1B1C"/>
          <w:u w:val="single"/>
          <w:shd w:val="clear" w:color="auto" w:fill="FFFFFF"/>
        </w:rPr>
        <w:t xml:space="preserve"> и наличии и доступности поддержки</w:t>
      </w:r>
    </w:p>
    <w:p w:rsidR="00321C58" w:rsidRDefault="00321C58">
      <w:pPr>
        <w:rPr>
          <w:rFonts w:ascii="Times New Roman" w:hAnsi="Times New Roman" w:cs="Times New Roman"/>
          <w:b/>
          <w:color w:val="1A1B1C"/>
          <w:shd w:val="clear" w:color="auto" w:fill="FFFFFF"/>
        </w:rPr>
      </w:pPr>
      <w:r>
        <w:rPr>
          <w:rFonts w:ascii="Times New Roman" w:hAnsi="Times New Roman" w:cs="Times New Roman"/>
          <w:b/>
          <w:color w:val="1A1B1C"/>
          <w:shd w:val="clear" w:color="auto" w:fill="FFFFFF"/>
        </w:rPr>
        <w:br w:type="page"/>
      </w:r>
    </w:p>
    <w:p w:rsidR="00D91BF4" w:rsidRPr="00321C58" w:rsidRDefault="00D91BF4">
      <w:pPr>
        <w:rPr>
          <w:rFonts w:ascii="Times New Roman" w:hAnsi="Times New Roman" w:cs="Times New Roman"/>
          <w:color w:val="1A1B1C"/>
          <w:shd w:val="clear" w:color="auto" w:fill="FFFFFF"/>
        </w:rPr>
      </w:pPr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lastRenderedPageBreak/>
        <w:t>Многосоставная шкала суицидальных тенденций для подростков</w:t>
      </w:r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 (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Multi-Attitude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Suicide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Tendency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Scale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for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Adolescents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, MAST</w:t>
      </w:r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) разработана в Израиле для оценки риска суицидального поведения, состоит из 30 вопросов. В основу MAPS заложено предположение, что суицидальное поведение развивается из базового конфликта между отношением к жизни и отношением к смерти. </w:t>
      </w:r>
      <w:proofErr w:type="gramStart"/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Четыре типа отношений: 1) влечение к жизни (проистекает из чувства безопасности и удовлетворения потребностей), 2) отвращение к жизни (возникает от боли, страдания, </w:t>
      </w:r>
      <w:proofErr w:type="spellStart"/>
      <w:r w:rsidRPr="00321C58">
        <w:rPr>
          <w:rFonts w:ascii="Times New Roman" w:hAnsi="Times New Roman" w:cs="Times New Roman"/>
          <w:color w:val="1A1B1C"/>
          <w:shd w:val="clear" w:color="auto" w:fill="FFFFFF"/>
        </w:rPr>
        <w:t>нерешаемых</w:t>
      </w:r>
      <w:proofErr w:type="spellEnd"/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 проблем), 3) влечение к смерти (в основе лежит убеждение, что смерть во многих аспектах может быть лучше жизни), 4) отвращение к смерти (проистекает из страха смерти и полного исчезновения</w:t>
      </w:r>
      <w:proofErr w:type="gramEnd"/>
    </w:p>
    <w:p w:rsidR="00D91BF4" w:rsidRPr="00321C58" w:rsidRDefault="00D91BF4">
      <w:pPr>
        <w:rPr>
          <w:rFonts w:ascii="Times New Roman" w:hAnsi="Times New Roman" w:cs="Times New Roman"/>
          <w:color w:val="1A1B1C"/>
          <w:shd w:val="clear" w:color="auto" w:fill="FFFFFF"/>
        </w:rPr>
      </w:pPr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Опросник «Причины для жизни» (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Reasons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for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Living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Inventory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, RFL)</w:t>
      </w:r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 — шкала самоотчета, разработанная для оценки возможных причин не совершения суицида [22]. Одна из немногих шкал, фокусом которой являются защитные факторы и убеждения, являющиеся буфером против суицидального поведения. Существует несколько версий </w:t>
      </w:r>
      <w:proofErr w:type="spellStart"/>
      <w:r w:rsidRPr="00321C58">
        <w:rPr>
          <w:rFonts w:ascii="Times New Roman" w:hAnsi="Times New Roman" w:cs="Times New Roman"/>
          <w:color w:val="1A1B1C"/>
          <w:shd w:val="clear" w:color="auto" w:fill="FFFFFF"/>
        </w:rPr>
        <w:t>опросника</w:t>
      </w:r>
      <w:proofErr w:type="spellEnd"/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, </w:t>
      </w:r>
      <w:proofErr w:type="gramStart"/>
      <w:r w:rsidRPr="00321C58">
        <w:rPr>
          <w:rFonts w:ascii="Times New Roman" w:hAnsi="Times New Roman" w:cs="Times New Roman"/>
          <w:color w:val="1A1B1C"/>
          <w:shd w:val="clear" w:color="auto" w:fill="FFFFFF"/>
        </w:rPr>
        <w:t>самая</w:t>
      </w:r>
      <w:proofErr w:type="gramEnd"/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 популярная состоит из 48 вопросов. </w:t>
      </w:r>
      <w:proofErr w:type="gramStart"/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В </w:t>
      </w:r>
      <w:proofErr w:type="spellStart"/>
      <w:r w:rsidRPr="00321C58">
        <w:rPr>
          <w:rFonts w:ascii="Times New Roman" w:hAnsi="Times New Roman" w:cs="Times New Roman"/>
          <w:color w:val="1A1B1C"/>
          <w:shd w:val="clear" w:color="auto" w:fill="FFFFFF"/>
        </w:rPr>
        <w:t>опросник</w:t>
      </w:r>
      <w:proofErr w:type="spellEnd"/>
      <w:proofErr w:type="gramEnd"/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 входит шесть шкал: 1</w:t>
      </w:r>
      <w:r w:rsidRPr="00321C58">
        <w:rPr>
          <w:rFonts w:ascii="Times New Roman" w:hAnsi="Times New Roman" w:cs="Times New Roman"/>
          <w:i/>
          <w:color w:val="1A1B1C"/>
          <w:shd w:val="clear" w:color="auto" w:fill="FFFFFF"/>
        </w:rPr>
        <w:t>) копинг-стратегии, 2) ответственность за семью, 3) ответственность за детей, 4) страх суицида, 5) страх социального неодобрения, 6) моральные соображения</w:t>
      </w:r>
      <w:r w:rsidRPr="00321C58">
        <w:rPr>
          <w:rFonts w:ascii="Times New Roman" w:hAnsi="Times New Roman" w:cs="Times New Roman"/>
          <w:color w:val="1A1B1C"/>
          <w:shd w:val="clear" w:color="auto" w:fill="FFFFFF"/>
        </w:rPr>
        <w:t>....Для подростков – 27.</w:t>
      </w:r>
    </w:p>
    <w:p w:rsidR="00D91BF4" w:rsidRPr="00321C58" w:rsidRDefault="00D91BF4">
      <w:pPr>
        <w:rPr>
          <w:rFonts w:ascii="Times New Roman" w:hAnsi="Times New Roman" w:cs="Times New Roman"/>
          <w:color w:val="1A1B1C"/>
          <w:shd w:val="clear" w:color="auto" w:fill="FFFFFF"/>
        </w:rPr>
      </w:pPr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Индекс оценки суицидального риска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Занга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(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Zung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Index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of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Potential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Suicide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, IPS) </w:t>
      </w:r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— шкала, разработанная почти 40 лет назад для возможности прогнозирования суицидального поведения и выделения группы риска. Шкала состоит из двух частей: оценка </w:t>
      </w:r>
      <w:proofErr w:type="spellStart"/>
      <w:r w:rsidRPr="00321C58">
        <w:rPr>
          <w:rFonts w:ascii="Times New Roman" w:hAnsi="Times New Roman" w:cs="Times New Roman"/>
          <w:color w:val="1A1B1C"/>
          <w:shd w:val="clear" w:color="auto" w:fill="FFFFFF"/>
        </w:rPr>
        <w:t>социодемографических</w:t>
      </w:r>
      <w:proofErr w:type="spellEnd"/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 параметров, связанных с суицидальным риском и оценка клинических показателей. </w:t>
      </w:r>
      <w:proofErr w:type="spellStart"/>
      <w:r w:rsidRPr="00321C58">
        <w:rPr>
          <w:rFonts w:ascii="Times New Roman" w:hAnsi="Times New Roman" w:cs="Times New Roman"/>
          <w:color w:val="1A1B1C"/>
          <w:shd w:val="clear" w:color="auto" w:fill="FFFFFF"/>
        </w:rPr>
        <w:t>Социодемографические</w:t>
      </w:r>
      <w:proofErr w:type="spellEnd"/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 параметры включают следующее: прошлые госпитализации, недавние переезды, потери, религиозные убеждения и количество людей, с которыми проживает испытуемый. </w:t>
      </w:r>
      <w:proofErr w:type="gramStart"/>
      <w:r w:rsidRPr="00321C58">
        <w:rPr>
          <w:rFonts w:ascii="Times New Roman" w:hAnsi="Times New Roman" w:cs="Times New Roman"/>
          <w:color w:val="1A1B1C"/>
          <w:shd w:val="clear" w:color="auto" w:fill="FFFFFF"/>
        </w:rPr>
        <w:t>В числе клинических показателей: подавленное настроение, симптомы депрессии, тревоги, злоупотребление ПАВ, агрессия, безнадёжность, раздражительность, чувство растерянности, ощущение нехватки поддержки, соматические жалобы, ощущение отсутствия альтернатив суициду, суицидальные мысли, планы, предыдущие попытки, суициды в окружении...."  21 вопрос для подростков</w:t>
      </w:r>
      <w:proofErr w:type="gramEnd"/>
    </w:p>
    <w:p w:rsidR="00D91BF4" w:rsidRPr="00321C58" w:rsidRDefault="00D91BF4">
      <w:pPr>
        <w:rPr>
          <w:rFonts w:ascii="Times New Roman" w:hAnsi="Times New Roman" w:cs="Times New Roman"/>
          <w:i/>
          <w:color w:val="1A1B1C"/>
          <w:shd w:val="clear" w:color="auto" w:fill="FFFFFF"/>
        </w:rPr>
      </w:pPr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Опросник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самоповреждающего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поведения (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The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Self-Harm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Behavior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Questionnaire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) — инструмент, разработанный P. M.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Gutierrez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 xml:space="preserve">, A. </w:t>
      </w:r>
      <w:proofErr w:type="spellStart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Osman</w:t>
      </w:r>
      <w:proofErr w:type="spellEnd"/>
      <w:r w:rsidRPr="00321C58">
        <w:rPr>
          <w:rFonts w:ascii="Times New Roman" w:hAnsi="Times New Roman" w:cs="Times New Roman"/>
          <w:b/>
          <w:color w:val="1A1B1C"/>
          <w:shd w:val="clear" w:color="auto" w:fill="FFFFFF"/>
        </w:rPr>
        <w:t>,</w:t>
      </w:r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 относительно недавно как для индивидуального заполнения, так и для </w:t>
      </w:r>
      <w:proofErr w:type="spellStart"/>
      <w:r w:rsidRPr="00321C58">
        <w:rPr>
          <w:rFonts w:ascii="Times New Roman" w:hAnsi="Times New Roman" w:cs="Times New Roman"/>
          <w:color w:val="1A1B1C"/>
          <w:shd w:val="clear" w:color="auto" w:fill="FFFFFF"/>
        </w:rPr>
        <w:t>скрининговой</w:t>
      </w:r>
      <w:proofErr w:type="spellEnd"/>
      <w:r w:rsidRPr="00321C58">
        <w:rPr>
          <w:rFonts w:ascii="Times New Roman" w:hAnsi="Times New Roman" w:cs="Times New Roman"/>
          <w:color w:val="1A1B1C"/>
          <w:shd w:val="clear" w:color="auto" w:fill="FFFFFF"/>
        </w:rPr>
        <w:t xml:space="preserve"> диагностики в школе. Содержит четыре шкалы: </w:t>
      </w:r>
      <w:proofErr w:type="spellStart"/>
      <w:r w:rsidRPr="00321C58">
        <w:rPr>
          <w:rFonts w:ascii="Times New Roman" w:hAnsi="Times New Roman" w:cs="Times New Roman"/>
          <w:i/>
          <w:color w:val="1A1B1C"/>
          <w:shd w:val="clear" w:color="auto" w:fill="FFFFFF"/>
        </w:rPr>
        <w:t>самоповреждающее</w:t>
      </w:r>
      <w:proofErr w:type="spellEnd"/>
      <w:r w:rsidRPr="00321C58">
        <w:rPr>
          <w:rFonts w:ascii="Times New Roman" w:hAnsi="Times New Roman" w:cs="Times New Roman"/>
          <w:i/>
          <w:color w:val="1A1B1C"/>
          <w:shd w:val="clear" w:color="auto" w:fill="FFFFFF"/>
        </w:rPr>
        <w:t xml:space="preserve"> поведение, суицидальные мысли, планирование суицида, попытки самоубийства в прошлом</w:t>
      </w:r>
    </w:p>
    <w:p w:rsidR="00D91BF4" w:rsidRPr="00321C58" w:rsidRDefault="00D91BF4" w:rsidP="00321C58">
      <w:pPr>
        <w:spacing w:after="120" w:line="240" w:lineRule="auto"/>
        <w:rPr>
          <w:rFonts w:ascii="Times New Roman" w:hAnsi="Times New Roman" w:cs="Times New Roman"/>
          <w:b/>
          <w:color w:val="1A1B1C"/>
          <w:sz w:val="20"/>
          <w:szCs w:val="20"/>
          <w:shd w:val="clear" w:color="auto" w:fill="FFFFFF"/>
        </w:rPr>
      </w:pPr>
      <w:r w:rsidRPr="00321C58">
        <w:rPr>
          <w:rFonts w:ascii="Times New Roman" w:hAnsi="Times New Roman" w:cs="Times New Roman"/>
          <w:b/>
          <w:color w:val="1A1B1C"/>
          <w:sz w:val="20"/>
          <w:szCs w:val="20"/>
          <w:shd w:val="clear" w:color="auto" w:fill="FFFFFF"/>
        </w:rPr>
        <w:t xml:space="preserve">ЛИТЕРАТУРА </w:t>
      </w:r>
    </w:p>
    <w:p w:rsidR="00D91BF4" w:rsidRPr="00321C58" w:rsidRDefault="00D91BF4" w:rsidP="00321C58">
      <w:pPr>
        <w:spacing w:after="120" w:line="240" w:lineRule="auto"/>
        <w:ind w:left="-851"/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</w:pPr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>1.   </w:t>
      </w:r>
      <w:proofErr w:type="spellStart"/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>Амбрумова</w:t>
      </w:r>
      <w:proofErr w:type="spellEnd"/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 xml:space="preserve"> А. Г., Тихоненко В. А. Диагностика суицидального поведения: Методические рекомендации / </w:t>
      </w:r>
      <w:proofErr w:type="spellStart"/>
      <w:proofErr w:type="gramStart"/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>М-во</w:t>
      </w:r>
      <w:proofErr w:type="spellEnd"/>
      <w:proofErr w:type="gramEnd"/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 xml:space="preserve"> здравоохранения РСФСР. М., 1980. 55 с. </w:t>
      </w:r>
    </w:p>
    <w:p w:rsidR="00D91BF4" w:rsidRPr="00321C58" w:rsidRDefault="00D91BF4" w:rsidP="00321C58">
      <w:pPr>
        <w:spacing w:after="120" w:line="240" w:lineRule="auto"/>
        <w:ind w:left="-851"/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</w:pPr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 xml:space="preserve">2.   Банников Г. С. Методические рекомендации (памятка) психологам образовательных учреждений по выявлению и предупреждению суицидального поведения среди несовершеннолетних [Электронный ресурс] / Г. С. Банников, О. В. </w:t>
      </w:r>
      <w:proofErr w:type="spellStart"/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>Вихристюк</w:t>
      </w:r>
      <w:proofErr w:type="spellEnd"/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 xml:space="preserve">, Л. В. Миллер, Т. Ю. Синицына. М.: ГБОУ ВПО МГППУ, 2013. 40 с. URL: http://psychlib.ru/resource.php/pdf/documents/BMr-2013.pdf (дата обращения: 07.10.2013). 3.   Профилактика суицидального поведения / А. А. </w:t>
      </w:r>
      <w:proofErr w:type="spellStart"/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>Биркин</w:t>
      </w:r>
      <w:proofErr w:type="spellEnd"/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 xml:space="preserve">, В. Ф. </w:t>
      </w:r>
      <w:proofErr w:type="spellStart"/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>Войцех</w:t>
      </w:r>
      <w:proofErr w:type="spellEnd"/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 xml:space="preserve">, В. А. </w:t>
      </w:r>
      <w:proofErr w:type="spellStart"/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>Закондырина</w:t>
      </w:r>
      <w:proofErr w:type="spellEnd"/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 xml:space="preserve">, А. А. Кучер. Мурманск: </w:t>
      </w:r>
      <w:proofErr w:type="spellStart"/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>Пазори</w:t>
      </w:r>
      <w:proofErr w:type="spellEnd"/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 xml:space="preserve">. 2004. 77 с. </w:t>
      </w:r>
    </w:p>
    <w:p w:rsidR="00D91BF4" w:rsidRPr="00321C58" w:rsidRDefault="00D91BF4" w:rsidP="00321C58">
      <w:pPr>
        <w:spacing w:after="120" w:line="240" w:lineRule="auto"/>
        <w:ind w:left="-851"/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</w:pPr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 xml:space="preserve">4.   Превенция самоубийств: Руководство для учителей и других работников школ / Всемирная организация здравоохранения. — Одесса, 2007. 25 с. 5.   Диагностика личности / сост. Т. Н. Разуваева. Шадринск, 1993. 26 </w:t>
      </w:r>
      <w:proofErr w:type="gramStart"/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>с</w:t>
      </w:r>
      <w:proofErr w:type="gramEnd"/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 xml:space="preserve">. </w:t>
      </w:r>
    </w:p>
    <w:p w:rsidR="00D91BF4" w:rsidRPr="00321C58" w:rsidRDefault="00D91BF4" w:rsidP="00321C58">
      <w:pPr>
        <w:spacing w:after="120" w:line="240" w:lineRule="auto"/>
        <w:ind w:left="-851"/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</w:pPr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>6.   Краснова В. В., Холмогорова А. Б. Социальная тревожность и суицидальная направленность у студентов".../ Журнал неврологии и психиатрии. 2013. № 4. С. 50—53</w:t>
      </w:r>
    </w:p>
    <w:p w:rsidR="00D91BF4" w:rsidRPr="00321C58" w:rsidRDefault="00D91BF4" w:rsidP="00321C58">
      <w:pPr>
        <w:spacing w:after="120" w:line="240" w:lineRule="auto"/>
        <w:ind w:left="-851"/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</w:pPr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 xml:space="preserve">7.   Павлова Т. С. Копинг-стратегии подростков с </w:t>
      </w:r>
      <w:proofErr w:type="spellStart"/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>антивитальными</w:t>
      </w:r>
      <w:proofErr w:type="spellEnd"/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 xml:space="preserve"> переживаниями [Электронный ресурс] // Психологическая наука и образование </w:t>
      </w:r>
      <w:proofErr w:type="spellStart"/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>PSYEDU.ru</w:t>
      </w:r>
      <w:proofErr w:type="spellEnd"/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 xml:space="preserve"> 2013. № 1. URL: http://psyjournals.ru/files/59152/psyedu_ru_2013_1_Palova-1.pdf (дата обращения: 07.10.2013). </w:t>
      </w:r>
    </w:p>
    <w:p w:rsidR="00D91BF4" w:rsidRPr="00321C58" w:rsidRDefault="00D91BF4" w:rsidP="00321C58">
      <w:pPr>
        <w:spacing w:after="120" w:line="240" w:lineRule="auto"/>
        <w:ind w:left="-851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 xml:space="preserve">8.   Холмогорова А. Б. Суицидальное поведение в студенческой популяции / А. Б. Холмогорова, Н. Г. </w:t>
      </w:r>
      <w:proofErr w:type="spellStart"/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>Гаранян</w:t>
      </w:r>
      <w:proofErr w:type="spellEnd"/>
      <w:r w:rsidRPr="00321C58">
        <w:rPr>
          <w:rFonts w:ascii="Times New Roman" w:hAnsi="Times New Roman" w:cs="Times New Roman"/>
          <w:color w:val="1A1B1C"/>
          <w:sz w:val="20"/>
          <w:szCs w:val="20"/>
          <w:shd w:val="clear" w:color="auto" w:fill="FFFFFF"/>
        </w:rPr>
        <w:t>, Д. А. Горшкова, А. М. Мельник // Культурно-историческая психология. 2009. № 3. С. 101—110</w:t>
      </w:r>
    </w:p>
    <w:sectPr w:rsidR="00D91BF4" w:rsidRPr="00321C58" w:rsidSect="00321C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95F"/>
    <w:rsid w:val="00023EEC"/>
    <w:rsid w:val="00136A7E"/>
    <w:rsid w:val="002F0E7C"/>
    <w:rsid w:val="00321C58"/>
    <w:rsid w:val="00331BF9"/>
    <w:rsid w:val="00361996"/>
    <w:rsid w:val="00515D72"/>
    <w:rsid w:val="00561D14"/>
    <w:rsid w:val="00804D0D"/>
    <w:rsid w:val="00823116"/>
    <w:rsid w:val="00A1195F"/>
    <w:rsid w:val="00D32738"/>
    <w:rsid w:val="00D91BF4"/>
    <w:rsid w:val="00DF1BCD"/>
    <w:rsid w:val="00ED37C9"/>
    <w:rsid w:val="00EE0C7F"/>
    <w:rsid w:val="00E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9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2018-03-22T04:49:00Z</dcterms:created>
  <dcterms:modified xsi:type="dcterms:W3CDTF">2018-04-09T06:26:00Z</dcterms:modified>
</cp:coreProperties>
</file>